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369"/>
        <w:gridCol w:w="2266"/>
      </w:tblGrid>
      <w:tr w:rsidR="00B24F69" w:rsidRPr="00EF3D3F" w:rsidTr="00CE6123">
        <w:trPr>
          <w:trHeight w:val="1123"/>
        </w:trPr>
        <w:tc>
          <w:tcPr>
            <w:tcW w:w="2660" w:type="dxa"/>
          </w:tcPr>
          <w:p w:rsidR="00B24F69" w:rsidRPr="00EF3D3F" w:rsidRDefault="00B24F69" w:rsidP="005356BB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       </w:t>
            </w:r>
            <w:r w:rsidRPr="00EF3D3F">
              <w:rPr>
                <w:rFonts w:ascii="Arial" w:hAnsi="Arial" w:cs="Arial"/>
                <w:noProof/>
              </w:rPr>
              <w:drawing>
                <wp:inline distT="0" distB="0" distL="0" distR="0" wp14:anchorId="7A55D849" wp14:editId="4A576B0B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B24F69" w:rsidRPr="00EF3D3F" w:rsidRDefault="00B24F69" w:rsidP="00CE6123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B24F69" w:rsidRPr="00EF3D3F" w:rsidRDefault="00B24F69" w:rsidP="005356BB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>
              <w:rPr>
                <w:rFonts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</w:tc>
      </w:tr>
      <w:tr w:rsidR="00B24F69" w:rsidRPr="00F92456" w:rsidTr="00CE6123">
        <w:tc>
          <w:tcPr>
            <w:tcW w:w="2660" w:type="dxa"/>
          </w:tcPr>
          <w:p w:rsidR="00B24F69" w:rsidRPr="00EF3D3F" w:rsidRDefault="00B24F69" w:rsidP="002C6076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EF3D3F">
              <w:rPr>
                <w:rFonts w:ascii="Arial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 xml:space="preserve"> </w:t>
            </w:r>
            <w:r w:rsidR="00EE3974">
              <w:rPr>
                <w:rFonts w:ascii="Arial" w:hAnsi="Arial" w:cs="Arial"/>
                <w:b/>
              </w:rPr>
              <w:t>2</w:t>
            </w:r>
            <w:r w:rsidR="002C6076">
              <w:rPr>
                <w:rFonts w:ascii="Arial" w:hAnsi="Arial" w:cs="Arial"/>
                <w:b/>
              </w:rPr>
              <w:t>9</w:t>
            </w:r>
            <w:r w:rsidR="00F1576B">
              <w:rPr>
                <w:rFonts w:ascii="Arial" w:hAnsi="Arial" w:cs="Arial"/>
                <w:b/>
              </w:rPr>
              <w:t xml:space="preserve"> </w:t>
            </w:r>
            <w:r w:rsidR="00EE3974">
              <w:rPr>
                <w:rFonts w:ascii="Arial" w:hAnsi="Arial" w:cs="Arial"/>
                <w:b/>
              </w:rPr>
              <w:t>września</w:t>
            </w:r>
            <w:r w:rsidR="00E85511"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5" w:type="dxa"/>
          </w:tcPr>
          <w:p w:rsidR="00B24F69" w:rsidRPr="00EF3D3F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B24F69" w:rsidRPr="00F92456" w:rsidRDefault="00B24F69" w:rsidP="005720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92456">
              <w:rPr>
                <w:rFonts w:ascii="Arial" w:hAnsi="Arial" w:cs="Arial"/>
                <w:b/>
              </w:rPr>
              <w:t xml:space="preserve">Nr </w:t>
            </w:r>
            <w:r w:rsidR="0057206C">
              <w:rPr>
                <w:rFonts w:ascii="Arial" w:hAnsi="Arial" w:cs="Arial"/>
                <w:b/>
              </w:rPr>
              <w:t>10/</w:t>
            </w:r>
            <w:r w:rsidR="00791232">
              <w:rPr>
                <w:rFonts w:ascii="Arial" w:hAnsi="Arial" w:cs="Arial"/>
                <w:b/>
              </w:rPr>
              <w:t>DW-OWES/FFW/</w:t>
            </w:r>
            <w:r w:rsidRPr="00F92456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B24F69" w:rsidRPr="00B43303" w:rsidTr="00CE6123">
        <w:tc>
          <w:tcPr>
            <w:tcW w:w="9324" w:type="dxa"/>
            <w:gridSpan w:val="3"/>
          </w:tcPr>
          <w:p w:rsidR="00B24F69" w:rsidRPr="00EC7B22" w:rsidRDefault="001D5E1F" w:rsidP="008C7E5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B22">
              <w:rPr>
                <w:rFonts w:ascii="Arial" w:hAnsi="Arial" w:cs="Arial"/>
                <w:sz w:val="18"/>
                <w:szCs w:val="18"/>
              </w:rPr>
              <w:t xml:space="preserve">Usługa </w:t>
            </w:r>
            <w:r>
              <w:rPr>
                <w:rFonts w:ascii="Arial" w:hAnsi="Arial" w:cs="Arial"/>
                <w:sz w:val="18"/>
                <w:szCs w:val="18"/>
              </w:rPr>
              <w:t>ekspercka/trenerska podczas branżowych spotkań sieciujących dla kadry kierowniczej Ośrodków Wsparcia Ekonomii Społecznej (OWES). U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sługa realizowana </w:t>
            </w:r>
            <w:r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Pr="00EC7B22">
              <w:rPr>
                <w:rFonts w:ascii="Arial" w:hAnsi="Arial" w:cs="Arial"/>
                <w:sz w:val="18"/>
                <w:szCs w:val="18"/>
              </w:rPr>
              <w:t>w ramach projektu „Forum Aktywności Ośrodków Wsparcia Ekonomii Społecznej”, finansowanego ze środków Unii Europejskiej w ramach Programu Operacyjnego Wiedza Edukacja Rozwój 2014-2020</w:t>
            </w:r>
          </w:p>
        </w:tc>
      </w:tr>
    </w:tbl>
    <w:p w:rsidR="00F3675B" w:rsidRDefault="00F3675B" w:rsidP="00F3675B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1D5E1F" w:rsidRDefault="001D5E1F" w:rsidP="00F3675B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Fundacja Fundusz Współpracy zwraca się z prośbą o przedstawienie oferty </w:t>
      </w:r>
      <w:r>
        <w:rPr>
          <w:rFonts w:ascii="Arial" w:hAnsi="Arial" w:cs="Arial"/>
          <w:sz w:val="18"/>
          <w:szCs w:val="18"/>
        </w:rPr>
        <w:t xml:space="preserve">na udział eksperta/trenera </w:t>
      </w:r>
      <w:r w:rsidR="00F3675B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spotkaniu branżowym dla kadry kierowniczej OWES.  </w:t>
      </w:r>
    </w:p>
    <w:p w:rsidR="00B24F69" w:rsidRPr="00B43303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 w:rsidR="002B2F72">
        <w:rPr>
          <w:rFonts w:ascii="Arial" w:hAnsi="Arial" w:cs="Arial"/>
          <w:b/>
          <w:sz w:val="18"/>
          <w:szCs w:val="18"/>
        </w:rPr>
        <w:t>, zakres usługi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B3683B" w:rsidRPr="00F3675B" w:rsidRDefault="001D3D23" w:rsidP="00F3675B">
      <w:pPr>
        <w:pStyle w:val="Akapitzlist"/>
        <w:numPr>
          <w:ilvl w:val="0"/>
          <w:numId w:val="45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F3675B">
        <w:rPr>
          <w:rFonts w:ascii="Arial" w:hAnsi="Arial" w:cs="Arial"/>
          <w:sz w:val="18"/>
          <w:szCs w:val="18"/>
        </w:rPr>
        <w:t>Przedmiotem zamówienia jest ś</w:t>
      </w:r>
      <w:r w:rsidR="00B24F69" w:rsidRPr="00F3675B">
        <w:rPr>
          <w:rFonts w:ascii="Arial" w:hAnsi="Arial" w:cs="Arial"/>
          <w:sz w:val="18"/>
          <w:szCs w:val="18"/>
        </w:rPr>
        <w:t xml:space="preserve">wiadczenie usługi </w:t>
      </w:r>
      <w:r w:rsidR="00E3431C" w:rsidRPr="00F3675B">
        <w:rPr>
          <w:rFonts w:ascii="Arial" w:hAnsi="Arial" w:cs="Arial"/>
          <w:sz w:val="18"/>
          <w:szCs w:val="18"/>
        </w:rPr>
        <w:t xml:space="preserve">trenerskiej </w:t>
      </w:r>
      <w:r w:rsidR="00EE3974" w:rsidRPr="00F3675B">
        <w:rPr>
          <w:rFonts w:ascii="Arial" w:hAnsi="Arial" w:cs="Arial"/>
          <w:sz w:val="18"/>
          <w:szCs w:val="18"/>
        </w:rPr>
        <w:t>podczas branżowego spotkania sieciującego  dla kadry kierowniczej OWES</w:t>
      </w:r>
      <w:r w:rsidR="00A17E69" w:rsidRPr="00F3675B">
        <w:rPr>
          <w:rFonts w:ascii="Arial" w:hAnsi="Arial" w:cs="Arial"/>
          <w:sz w:val="18"/>
          <w:szCs w:val="18"/>
        </w:rPr>
        <w:t>,</w:t>
      </w:r>
      <w:r w:rsidR="00EE3974" w:rsidRPr="00F3675B">
        <w:rPr>
          <w:rFonts w:ascii="Arial" w:hAnsi="Arial" w:cs="Arial"/>
          <w:sz w:val="18"/>
          <w:szCs w:val="18"/>
        </w:rPr>
        <w:t xml:space="preserve"> które odbędzie się w dni</w:t>
      </w:r>
      <w:r w:rsidR="009F739F" w:rsidRPr="00F3675B">
        <w:rPr>
          <w:rFonts w:ascii="Arial" w:hAnsi="Arial" w:cs="Arial"/>
          <w:sz w:val="18"/>
          <w:szCs w:val="18"/>
        </w:rPr>
        <w:t>ach</w:t>
      </w:r>
      <w:r w:rsidR="00EE3974" w:rsidRPr="00F3675B">
        <w:rPr>
          <w:rFonts w:ascii="Arial" w:hAnsi="Arial" w:cs="Arial"/>
          <w:sz w:val="18"/>
          <w:szCs w:val="18"/>
        </w:rPr>
        <w:t xml:space="preserve"> 11</w:t>
      </w:r>
      <w:r w:rsidR="009F739F" w:rsidRPr="00F3675B">
        <w:rPr>
          <w:rFonts w:ascii="Arial" w:hAnsi="Arial" w:cs="Arial"/>
          <w:sz w:val="18"/>
          <w:szCs w:val="18"/>
        </w:rPr>
        <w:t>-12</w:t>
      </w:r>
      <w:r w:rsidR="00EE3974" w:rsidRPr="00F3675B">
        <w:rPr>
          <w:rFonts w:ascii="Arial" w:hAnsi="Arial" w:cs="Arial"/>
          <w:sz w:val="18"/>
          <w:szCs w:val="18"/>
        </w:rPr>
        <w:t xml:space="preserve"> października 2017 roku na terenie Bałtowskiego Kompleksu Turystycznego w Bałtowie</w:t>
      </w:r>
      <w:r w:rsidR="00F3675B">
        <w:rPr>
          <w:rFonts w:ascii="Arial" w:hAnsi="Arial" w:cs="Arial"/>
          <w:sz w:val="18"/>
          <w:szCs w:val="18"/>
        </w:rPr>
        <w:t>, w</w:t>
      </w:r>
      <w:r w:rsidR="00F3675B" w:rsidRPr="00864842">
        <w:rPr>
          <w:rFonts w:ascii="Arial" w:hAnsi="Arial" w:cs="Arial"/>
          <w:sz w:val="18"/>
          <w:szCs w:val="18"/>
        </w:rPr>
        <w:t xml:space="preserve"> Gościńcu „Bałtowski Zapiecek”.  </w:t>
      </w:r>
    </w:p>
    <w:p w:rsidR="00B97B9F" w:rsidRPr="00F3675B" w:rsidRDefault="005D029C" w:rsidP="00F3675B">
      <w:pPr>
        <w:pStyle w:val="Akapitzlist"/>
        <w:numPr>
          <w:ilvl w:val="0"/>
          <w:numId w:val="45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F3675B">
        <w:rPr>
          <w:rFonts w:ascii="Arial" w:hAnsi="Arial" w:cs="Arial"/>
          <w:sz w:val="18"/>
          <w:szCs w:val="18"/>
        </w:rPr>
        <w:t>W</w:t>
      </w:r>
      <w:r w:rsidR="00A108DC" w:rsidRPr="00F3675B">
        <w:rPr>
          <w:rFonts w:ascii="Arial" w:hAnsi="Arial" w:cs="Arial"/>
          <w:sz w:val="18"/>
          <w:szCs w:val="18"/>
        </w:rPr>
        <w:t xml:space="preserve"> skład usługi eksperckiej </w:t>
      </w:r>
      <w:r w:rsidR="00164949" w:rsidRPr="00F3675B">
        <w:rPr>
          <w:rFonts w:ascii="Arial" w:hAnsi="Arial" w:cs="Arial"/>
          <w:sz w:val="18"/>
          <w:szCs w:val="18"/>
        </w:rPr>
        <w:t>wchodzi</w:t>
      </w:r>
      <w:r w:rsidR="00A108DC" w:rsidRPr="00F3675B">
        <w:rPr>
          <w:rFonts w:ascii="Arial" w:hAnsi="Arial" w:cs="Arial"/>
          <w:sz w:val="18"/>
          <w:szCs w:val="18"/>
        </w:rPr>
        <w:t xml:space="preserve">: </w:t>
      </w:r>
      <w:r w:rsidR="00DE2E70" w:rsidRPr="00F3675B">
        <w:rPr>
          <w:rFonts w:ascii="Arial" w:hAnsi="Arial" w:cs="Arial"/>
          <w:sz w:val="18"/>
          <w:szCs w:val="18"/>
        </w:rPr>
        <w:t>warsztat moderowany</w:t>
      </w:r>
      <w:r w:rsidR="00EE3974" w:rsidRPr="00F3675B">
        <w:rPr>
          <w:rFonts w:ascii="Arial" w:hAnsi="Arial" w:cs="Arial"/>
          <w:sz w:val="18"/>
          <w:szCs w:val="18"/>
        </w:rPr>
        <w:t xml:space="preserve"> </w:t>
      </w:r>
      <w:r w:rsidR="003B3CB1" w:rsidRPr="00F3675B">
        <w:rPr>
          <w:rFonts w:ascii="Arial" w:hAnsi="Arial" w:cs="Arial"/>
          <w:sz w:val="18"/>
          <w:szCs w:val="18"/>
        </w:rPr>
        <w:t xml:space="preserve">dla </w:t>
      </w:r>
      <w:r w:rsidR="00DE2E70" w:rsidRPr="00F3675B">
        <w:rPr>
          <w:rFonts w:ascii="Arial" w:hAnsi="Arial" w:cs="Arial"/>
          <w:sz w:val="18"/>
          <w:szCs w:val="18"/>
        </w:rPr>
        <w:t>kadry kierowniczej OWES (</w:t>
      </w:r>
      <w:r w:rsidR="003B3CB1" w:rsidRPr="00F3675B">
        <w:rPr>
          <w:rFonts w:ascii="Arial" w:hAnsi="Arial" w:cs="Arial"/>
          <w:sz w:val="18"/>
          <w:szCs w:val="18"/>
        </w:rPr>
        <w:t>dw</w:t>
      </w:r>
      <w:r w:rsidR="00DE2E70" w:rsidRPr="00F3675B">
        <w:rPr>
          <w:rFonts w:ascii="Arial" w:hAnsi="Arial" w:cs="Arial"/>
          <w:sz w:val="18"/>
          <w:szCs w:val="18"/>
        </w:rPr>
        <w:t>ie</w:t>
      </w:r>
      <w:r w:rsidR="003B3CB1" w:rsidRPr="00F3675B">
        <w:rPr>
          <w:rFonts w:ascii="Arial" w:hAnsi="Arial" w:cs="Arial"/>
          <w:sz w:val="18"/>
          <w:szCs w:val="18"/>
        </w:rPr>
        <w:t xml:space="preserve"> grup</w:t>
      </w:r>
      <w:r w:rsidR="00DE2E70" w:rsidRPr="00F3675B">
        <w:rPr>
          <w:rFonts w:ascii="Arial" w:hAnsi="Arial" w:cs="Arial"/>
          <w:sz w:val="18"/>
          <w:szCs w:val="18"/>
        </w:rPr>
        <w:t>y</w:t>
      </w:r>
      <w:r w:rsidR="003B3CB1" w:rsidRPr="00F3675B">
        <w:rPr>
          <w:rFonts w:ascii="Arial" w:hAnsi="Arial" w:cs="Arial"/>
          <w:sz w:val="18"/>
          <w:szCs w:val="18"/>
        </w:rPr>
        <w:t xml:space="preserve"> warsztatow</w:t>
      </w:r>
      <w:r w:rsidR="00DE2E70" w:rsidRPr="00F3675B">
        <w:rPr>
          <w:rFonts w:ascii="Arial" w:hAnsi="Arial" w:cs="Arial"/>
          <w:sz w:val="18"/>
          <w:szCs w:val="18"/>
        </w:rPr>
        <w:t>e</w:t>
      </w:r>
      <w:r w:rsidR="003B3CB1" w:rsidRPr="00F3675B">
        <w:rPr>
          <w:rFonts w:ascii="Arial" w:hAnsi="Arial" w:cs="Arial"/>
          <w:sz w:val="18"/>
          <w:szCs w:val="18"/>
        </w:rPr>
        <w:t xml:space="preserve"> </w:t>
      </w:r>
      <w:r w:rsidR="00DE2E70" w:rsidRPr="00F3675B">
        <w:rPr>
          <w:rFonts w:ascii="Arial" w:hAnsi="Arial" w:cs="Arial"/>
          <w:sz w:val="18"/>
          <w:szCs w:val="18"/>
        </w:rPr>
        <w:t>po ok. 1</w:t>
      </w:r>
      <w:r w:rsidR="00B97B9F" w:rsidRPr="00F3675B">
        <w:rPr>
          <w:rFonts w:ascii="Arial" w:hAnsi="Arial" w:cs="Arial"/>
          <w:sz w:val="18"/>
          <w:szCs w:val="18"/>
        </w:rPr>
        <w:t>,5</w:t>
      </w:r>
      <w:r w:rsidR="00EE3974" w:rsidRPr="00F3675B">
        <w:rPr>
          <w:rFonts w:ascii="Arial" w:hAnsi="Arial" w:cs="Arial"/>
          <w:sz w:val="18"/>
          <w:szCs w:val="18"/>
        </w:rPr>
        <w:t xml:space="preserve"> h</w:t>
      </w:r>
      <w:r w:rsidR="00DE2E70" w:rsidRPr="00F3675B">
        <w:rPr>
          <w:rFonts w:ascii="Arial" w:hAnsi="Arial" w:cs="Arial"/>
          <w:sz w:val="18"/>
          <w:szCs w:val="18"/>
        </w:rPr>
        <w:t>/każda, następujące po sobie sukcesywnie</w:t>
      </w:r>
      <w:r w:rsidR="003B3CB1" w:rsidRPr="00F3675B">
        <w:rPr>
          <w:rFonts w:ascii="Arial" w:hAnsi="Arial" w:cs="Arial"/>
          <w:sz w:val="18"/>
          <w:szCs w:val="18"/>
        </w:rPr>
        <w:t>)</w:t>
      </w:r>
      <w:r w:rsidR="00B97B9F" w:rsidRPr="00F3675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7B9F" w:rsidRPr="00F3675B">
        <w:rPr>
          <w:rFonts w:ascii="Arial" w:hAnsi="Arial" w:cs="Arial"/>
          <w:sz w:val="18"/>
          <w:szCs w:val="18"/>
        </w:rPr>
        <w:t>pt</w:t>
      </w:r>
      <w:proofErr w:type="spellEnd"/>
      <w:r w:rsidR="00B97B9F" w:rsidRPr="00F3675B">
        <w:rPr>
          <w:rFonts w:ascii="Arial" w:hAnsi="Arial" w:cs="Arial"/>
          <w:sz w:val="18"/>
          <w:szCs w:val="18"/>
        </w:rPr>
        <w:t xml:space="preserve">: </w:t>
      </w:r>
      <w:r w:rsidR="00B97B9F" w:rsidRPr="00F3675B">
        <w:rPr>
          <w:rFonts w:ascii="Arial" w:hAnsi="Arial" w:cs="Arial"/>
          <w:b/>
          <w:sz w:val="18"/>
          <w:szCs w:val="18"/>
        </w:rPr>
        <w:t xml:space="preserve">Jak zachęcić samorządy </w:t>
      </w:r>
      <w:r w:rsidR="003E3A0F">
        <w:rPr>
          <w:rFonts w:ascii="Arial" w:hAnsi="Arial" w:cs="Arial"/>
          <w:b/>
          <w:sz w:val="18"/>
          <w:szCs w:val="18"/>
        </w:rPr>
        <w:t xml:space="preserve">i przedsiębiorców </w:t>
      </w:r>
      <w:bookmarkStart w:id="0" w:name="_GoBack"/>
      <w:bookmarkEnd w:id="0"/>
      <w:r w:rsidR="00B97B9F" w:rsidRPr="00F3675B">
        <w:rPr>
          <w:rFonts w:ascii="Arial" w:hAnsi="Arial" w:cs="Arial"/>
          <w:b/>
          <w:sz w:val="18"/>
          <w:szCs w:val="18"/>
        </w:rPr>
        <w:t>do współpracy z OWES – budowanie partnerstwa trójsektorowego</w:t>
      </w:r>
      <w:r w:rsidR="00B97B9F" w:rsidRPr="00F3675B">
        <w:rPr>
          <w:rFonts w:ascii="Arial" w:hAnsi="Arial" w:cs="Arial"/>
          <w:sz w:val="18"/>
          <w:szCs w:val="18"/>
        </w:rPr>
        <w:t xml:space="preserve"> (w tym. przedstawienie </w:t>
      </w:r>
      <w:r w:rsidR="00DE2E70" w:rsidRPr="00F3675B">
        <w:rPr>
          <w:rFonts w:ascii="Arial" w:hAnsi="Arial" w:cs="Arial"/>
          <w:sz w:val="18"/>
          <w:szCs w:val="18"/>
        </w:rPr>
        <w:t xml:space="preserve">na przykładach </w:t>
      </w:r>
      <w:r w:rsidR="00B97B9F" w:rsidRPr="00F3675B">
        <w:rPr>
          <w:rFonts w:ascii="Arial" w:hAnsi="Arial" w:cs="Arial"/>
          <w:sz w:val="18"/>
          <w:szCs w:val="18"/>
        </w:rPr>
        <w:t>mechanizmów współpracy JST i przedsiębiorców z podmiotami ekonomii społecznej</w:t>
      </w:r>
      <w:r w:rsidR="00DE2E70" w:rsidRPr="00F3675B">
        <w:rPr>
          <w:rFonts w:ascii="Arial" w:hAnsi="Arial" w:cs="Arial"/>
          <w:sz w:val="18"/>
          <w:szCs w:val="18"/>
        </w:rPr>
        <w:t xml:space="preserve"> w kontekście możliwości ich wy</w:t>
      </w:r>
      <w:r w:rsidR="00B97B9F" w:rsidRPr="00F3675B">
        <w:rPr>
          <w:rFonts w:ascii="Arial" w:hAnsi="Arial" w:cs="Arial"/>
          <w:sz w:val="18"/>
          <w:szCs w:val="18"/>
        </w:rPr>
        <w:t xml:space="preserve">korzystania przez OWES, </w:t>
      </w:r>
      <w:r w:rsidR="00DE2E70" w:rsidRPr="00F3675B">
        <w:rPr>
          <w:rFonts w:ascii="Arial" w:hAnsi="Arial" w:cs="Arial"/>
          <w:sz w:val="18"/>
          <w:szCs w:val="18"/>
        </w:rPr>
        <w:t xml:space="preserve">omówienie na przykładach </w:t>
      </w:r>
      <w:r w:rsidR="00B97B9F" w:rsidRPr="00F3675B">
        <w:rPr>
          <w:rFonts w:ascii="Arial" w:hAnsi="Arial" w:cs="Arial"/>
          <w:sz w:val="18"/>
          <w:szCs w:val="18"/>
        </w:rPr>
        <w:t>czynnik</w:t>
      </w:r>
      <w:r w:rsidR="00DE2E70" w:rsidRPr="00F3675B">
        <w:rPr>
          <w:rFonts w:ascii="Arial" w:hAnsi="Arial" w:cs="Arial"/>
          <w:sz w:val="18"/>
          <w:szCs w:val="18"/>
        </w:rPr>
        <w:t>ów</w:t>
      </w:r>
      <w:r w:rsidR="00B97B9F" w:rsidRPr="00F3675B">
        <w:rPr>
          <w:rFonts w:ascii="Arial" w:hAnsi="Arial" w:cs="Arial"/>
          <w:sz w:val="18"/>
          <w:szCs w:val="18"/>
        </w:rPr>
        <w:t xml:space="preserve"> sukcesu w budowaniu partnerstw – skuteczne animowanie współpracy trójsektorowej….). </w:t>
      </w:r>
    </w:p>
    <w:p w:rsidR="00B97B9F" w:rsidRDefault="00B97B9F" w:rsidP="00F3675B">
      <w:pPr>
        <w:ind w:left="66"/>
        <w:jc w:val="both"/>
        <w:rPr>
          <w:rFonts w:ascii="Arial" w:hAnsi="Arial" w:cs="Arial"/>
          <w:sz w:val="18"/>
          <w:szCs w:val="18"/>
        </w:rPr>
      </w:pPr>
      <w:r w:rsidRPr="00F3675B">
        <w:rPr>
          <w:rFonts w:ascii="Arial" w:hAnsi="Arial" w:cs="Arial"/>
          <w:sz w:val="18"/>
          <w:szCs w:val="18"/>
        </w:rPr>
        <w:t>Po wyborze Wykonawcy</w:t>
      </w:r>
      <w:r w:rsidR="00F3675B">
        <w:rPr>
          <w:rFonts w:ascii="Arial" w:hAnsi="Arial" w:cs="Arial"/>
          <w:sz w:val="18"/>
          <w:szCs w:val="18"/>
        </w:rPr>
        <w:t>,</w:t>
      </w:r>
      <w:r w:rsidRPr="00F3675B">
        <w:rPr>
          <w:rFonts w:ascii="Arial" w:hAnsi="Arial" w:cs="Arial"/>
          <w:sz w:val="18"/>
          <w:szCs w:val="18"/>
        </w:rPr>
        <w:t xml:space="preserve"> Wykonawca zobowiązuje się do współpracy w Zamawiającym w kwestii </w:t>
      </w:r>
      <w:r w:rsidR="00DE2E70" w:rsidRPr="00F3675B">
        <w:rPr>
          <w:rFonts w:ascii="Arial" w:hAnsi="Arial" w:cs="Arial"/>
          <w:sz w:val="18"/>
          <w:szCs w:val="18"/>
        </w:rPr>
        <w:t xml:space="preserve">dopracowania </w:t>
      </w:r>
      <w:r w:rsidRPr="00F3675B">
        <w:rPr>
          <w:rFonts w:ascii="Arial" w:hAnsi="Arial" w:cs="Arial"/>
          <w:sz w:val="18"/>
          <w:szCs w:val="18"/>
        </w:rPr>
        <w:t>ostatecznej tematyki wystąpienia (uzgadnianie szczegółów i metodologii).</w:t>
      </w:r>
    </w:p>
    <w:p w:rsidR="00731FA5" w:rsidRDefault="000A07BA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gwarantuje 1 nocleg w miarę potrzeby.  </w:t>
      </w:r>
    </w:p>
    <w:p w:rsidR="000A07BA" w:rsidRDefault="000A07BA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97634" w:rsidRPr="000E038C" w:rsidRDefault="00B97634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0E038C">
        <w:rPr>
          <w:rFonts w:ascii="Arial" w:hAnsi="Arial" w:cs="Arial"/>
          <w:b/>
          <w:sz w:val="18"/>
          <w:szCs w:val="18"/>
        </w:rPr>
        <w:t xml:space="preserve">II. </w:t>
      </w:r>
      <w:r w:rsidR="000E038C">
        <w:rPr>
          <w:rFonts w:ascii="Arial" w:hAnsi="Arial" w:cs="Arial"/>
          <w:b/>
          <w:sz w:val="18"/>
          <w:szCs w:val="18"/>
        </w:rPr>
        <w:t>W</w:t>
      </w:r>
      <w:r w:rsidRPr="000E038C">
        <w:rPr>
          <w:rFonts w:ascii="Arial" w:hAnsi="Arial" w:cs="Arial"/>
          <w:b/>
          <w:sz w:val="18"/>
          <w:szCs w:val="18"/>
        </w:rPr>
        <w:t>ymagania Zamawiającego</w:t>
      </w:r>
      <w:r w:rsidR="002B2F72">
        <w:rPr>
          <w:rFonts w:ascii="Arial" w:hAnsi="Arial" w:cs="Arial"/>
          <w:b/>
          <w:sz w:val="18"/>
          <w:szCs w:val="18"/>
        </w:rPr>
        <w:t xml:space="preserve"> wobec eksperta</w:t>
      </w:r>
      <w:r w:rsidRPr="000E038C">
        <w:rPr>
          <w:rFonts w:ascii="Arial" w:hAnsi="Arial" w:cs="Arial"/>
          <w:b/>
          <w:sz w:val="18"/>
          <w:szCs w:val="18"/>
        </w:rPr>
        <w:t xml:space="preserve"> </w:t>
      </w:r>
    </w:p>
    <w:p w:rsidR="00B97634" w:rsidRDefault="00B97634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4D1F54" w:rsidRDefault="00CB064F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eksperta wymaga się</w:t>
      </w:r>
      <w:r w:rsidR="004D1F5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</w:p>
    <w:p w:rsidR="00A4055A" w:rsidRDefault="00B97B9F" w:rsidP="00F3675B">
      <w:pPr>
        <w:pStyle w:val="Akapitzlist"/>
        <w:numPr>
          <w:ilvl w:val="0"/>
          <w:numId w:val="4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Praktycznej </w:t>
      </w:r>
      <w:r w:rsidR="00EE3974" w:rsidRPr="004D1F54">
        <w:rPr>
          <w:rFonts w:ascii="Arial" w:hAnsi="Arial" w:cs="Arial"/>
          <w:sz w:val="18"/>
          <w:szCs w:val="18"/>
        </w:rPr>
        <w:t xml:space="preserve">znajomości  </w:t>
      </w:r>
      <w:r w:rsidR="004D1F54" w:rsidRPr="004D1F54">
        <w:rPr>
          <w:rFonts w:ascii="Arial" w:hAnsi="Arial" w:cs="Arial"/>
          <w:sz w:val="18"/>
          <w:szCs w:val="18"/>
        </w:rPr>
        <w:t>tematyki będącej przedmiotem zamówienia</w:t>
      </w:r>
    </w:p>
    <w:p w:rsidR="004D1F54" w:rsidRDefault="004D1F54" w:rsidP="00F3675B">
      <w:pPr>
        <w:pStyle w:val="Akapitzlist"/>
        <w:numPr>
          <w:ilvl w:val="0"/>
          <w:numId w:val="4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4D1F54">
        <w:rPr>
          <w:rFonts w:ascii="Arial" w:hAnsi="Arial" w:cs="Arial"/>
          <w:sz w:val="18"/>
          <w:szCs w:val="18"/>
        </w:rPr>
        <w:t xml:space="preserve">znajomości sektora ekonomii społecznej </w:t>
      </w:r>
      <w:r w:rsidR="00FF1974">
        <w:rPr>
          <w:rFonts w:ascii="Arial" w:hAnsi="Arial" w:cs="Arial"/>
          <w:sz w:val="18"/>
          <w:szCs w:val="18"/>
        </w:rPr>
        <w:t xml:space="preserve">oraz znajomość problematyki </w:t>
      </w:r>
      <w:r w:rsidR="00B97634" w:rsidRPr="004D1F54">
        <w:rPr>
          <w:rFonts w:ascii="Arial" w:hAnsi="Arial" w:cs="Arial"/>
          <w:sz w:val="18"/>
          <w:szCs w:val="18"/>
        </w:rPr>
        <w:t>Ośrodków Wsparcia Ekonomii Społecznej</w:t>
      </w:r>
      <w:r w:rsidR="00F36CDA" w:rsidRPr="004D1F54">
        <w:rPr>
          <w:rFonts w:ascii="Arial" w:hAnsi="Arial" w:cs="Arial"/>
          <w:sz w:val="18"/>
          <w:szCs w:val="18"/>
        </w:rPr>
        <w:t xml:space="preserve"> </w:t>
      </w:r>
    </w:p>
    <w:p w:rsidR="002B2F72" w:rsidRPr="004D1F54" w:rsidRDefault="00B97634" w:rsidP="00F3675B">
      <w:pPr>
        <w:pStyle w:val="Akapitzlist"/>
        <w:numPr>
          <w:ilvl w:val="0"/>
          <w:numId w:val="4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4D1F54">
        <w:rPr>
          <w:rFonts w:ascii="Arial" w:hAnsi="Arial" w:cs="Arial"/>
          <w:sz w:val="18"/>
          <w:szCs w:val="18"/>
        </w:rPr>
        <w:t>z</w:t>
      </w:r>
      <w:r w:rsidR="00731FA5" w:rsidRPr="004D1F54">
        <w:rPr>
          <w:rFonts w:ascii="Arial" w:hAnsi="Arial" w:cs="Arial"/>
          <w:sz w:val="18"/>
          <w:szCs w:val="18"/>
        </w:rPr>
        <w:t>najomoś</w:t>
      </w:r>
      <w:r w:rsidR="002B2F72" w:rsidRPr="004D1F54">
        <w:rPr>
          <w:rFonts w:ascii="Arial" w:hAnsi="Arial" w:cs="Arial"/>
          <w:sz w:val="18"/>
          <w:szCs w:val="18"/>
        </w:rPr>
        <w:t>ci</w:t>
      </w:r>
      <w:r w:rsidR="00731FA5" w:rsidRPr="004D1F54">
        <w:rPr>
          <w:rFonts w:ascii="Arial" w:hAnsi="Arial" w:cs="Arial"/>
          <w:sz w:val="18"/>
          <w:szCs w:val="18"/>
        </w:rPr>
        <w:t xml:space="preserve"> zasad i </w:t>
      </w:r>
      <w:r w:rsidR="002B2F72" w:rsidRPr="004D1F54">
        <w:rPr>
          <w:rFonts w:ascii="Arial" w:hAnsi="Arial" w:cs="Arial"/>
          <w:sz w:val="18"/>
          <w:szCs w:val="18"/>
        </w:rPr>
        <w:t xml:space="preserve">narzędzi </w:t>
      </w:r>
      <w:r w:rsidRPr="004D1F54">
        <w:rPr>
          <w:rFonts w:ascii="Arial" w:hAnsi="Arial" w:cs="Arial"/>
          <w:sz w:val="18"/>
          <w:szCs w:val="18"/>
        </w:rPr>
        <w:t xml:space="preserve">prowadzenia </w:t>
      </w:r>
      <w:r w:rsidR="004D1F54" w:rsidRPr="004D1F54">
        <w:rPr>
          <w:rFonts w:ascii="Arial" w:hAnsi="Arial" w:cs="Arial"/>
          <w:sz w:val="18"/>
          <w:szCs w:val="18"/>
        </w:rPr>
        <w:t xml:space="preserve">warsztatów i </w:t>
      </w:r>
      <w:r w:rsidRPr="004D1F54">
        <w:rPr>
          <w:rFonts w:ascii="Arial" w:hAnsi="Arial" w:cs="Arial"/>
          <w:sz w:val="18"/>
          <w:szCs w:val="18"/>
        </w:rPr>
        <w:t>spotkań sieciujących</w:t>
      </w:r>
      <w:r w:rsidR="002B2F72" w:rsidRPr="004D1F54">
        <w:rPr>
          <w:rFonts w:ascii="Arial" w:hAnsi="Arial" w:cs="Arial"/>
          <w:sz w:val="18"/>
          <w:szCs w:val="18"/>
        </w:rPr>
        <w:t xml:space="preserve"> </w:t>
      </w:r>
    </w:p>
    <w:p w:rsidR="00E95D3B" w:rsidRDefault="00415B23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F3675B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I. </w:t>
      </w:r>
      <w:r w:rsidRPr="0048102C">
        <w:rPr>
          <w:rFonts w:ascii="Arial" w:hAnsi="Arial" w:cs="Arial"/>
          <w:b/>
          <w:sz w:val="18"/>
          <w:szCs w:val="18"/>
        </w:rPr>
        <w:t>Ofert</w:t>
      </w:r>
      <w:r w:rsidR="008D20A5">
        <w:rPr>
          <w:rFonts w:ascii="Arial" w:hAnsi="Arial" w:cs="Arial"/>
          <w:b/>
          <w:sz w:val="18"/>
          <w:szCs w:val="18"/>
        </w:rPr>
        <w:t>ę może złożyć</w:t>
      </w:r>
      <w:r w:rsidR="006649BE">
        <w:rPr>
          <w:rFonts w:ascii="Arial" w:hAnsi="Arial" w:cs="Arial"/>
          <w:b/>
          <w:sz w:val="18"/>
          <w:szCs w:val="18"/>
        </w:rPr>
        <w:t xml:space="preserve"> osoba fizyczna </w:t>
      </w:r>
      <w:r w:rsidR="00B52049">
        <w:rPr>
          <w:rFonts w:ascii="Arial" w:hAnsi="Arial" w:cs="Arial"/>
          <w:b/>
          <w:sz w:val="18"/>
          <w:szCs w:val="18"/>
        </w:rPr>
        <w:t xml:space="preserve">spełniająca warunki </w:t>
      </w:r>
      <w:r w:rsidR="0086616B">
        <w:rPr>
          <w:rFonts w:ascii="Arial" w:hAnsi="Arial" w:cs="Arial"/>
          <w:b/>
          <w:sz w:val="18"/>
          <w:szCs w:val="18"/>
        </w:rPr>
        <w:t>opisane w punkcie II.</w:t>
      </w:r>
      <w:r w:rsidR="00E95D3B">
        <w:rPr>
          <w:rFonts w:ascii="Arial" w:hAnsi="Arial" w:cs="Arial"/>
          <w:b/>
          <w:sz w:val="18"/>
          <w:szCs w:val="18"/>
        </w:rPr>
        <w:t xml:space="preserve"> </w:t>
      </w:r>
      <w:r w:rsidR="006456F4">
        <w:rPr>
          <w:rFonts w:ascii="Arial" w:hAnsi="Arial" w:cs="Arial"/>
          <w:b/>
          <w:sz w:val="18"/>
          <w:szCs w:val="18"/>
        </w:rPr>
        <w:t>Zamawiający zastrzega sobie prawo do wyboru dwóch wykonawców w zakresie przedmiotu zamówienia.</w:t>
      </w:r>
    </w:p>
    <w:p w:rsidR="0086616B" w:rsidRPr="00CA42BC" w:rsidRDefault="0086616B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415B23" w:rsidP="00B24F69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>I</w:t>
      </w:r>
      <w:r w:rsidR="00F3675B">
        <w:rPr>
          <w:rFonts w:ascii="Arial" w:hAnsi="Arial" w:cs="Arial"/>
          <w:b/>
          <w:sz w:val="18"/>
          <w:szCs w:val="18"/>
        </w:rPr>
        <w:t>V</w:t>
      </w:r>
      <w:r w:rsidR="00B24F69" w:rsidRPr="00CA42BC">
        <w:rPr>
          <w:rFonts w:ascii="Arial" w:hAnsi="Arial" w:cs="Arial"/>
          <w:b/>
          <w:sz w:val="18"/>
          <w:szCs w:val="18"/>
        </w:rPr>
        <w:t>.</w:t>
      </w:r>
      <w:r w:rsidR="00B24F69" w:rsidRPr="00CA42BC">
        <w:rPr>
          <w:rFonts w:ascii="Arial" w:hAnsi="Arial" w:cs="Arial"/>
          <w:sz w:val="18"/>
          <w:szCs w:val="18"/>
        </w:rPr>
        <w:t xml:space="preserve"> </w:t>
      </w:r>
      <w:r w:rsidR="00B24F69" w:rsidRPr="00CA42BC">
        <w:rPr>
          <w:rFonts w:ascii="Arial" w:hAnsi="Arial" w:cs="Arial"/>
          <w:b/>
          <w:sz w:val="18"/>
          <w:szCs w:val="18"/>
        </w:rPr>
        <w:t xml:space="preserve">Kody i nazwa CPV </w:t>
      </w:r>
      <w:r w:rsidR="00B52049" w:rsidRPr="00CA42BC">
        <w:rPr>
          <w:rFonts w:ascii="Arial" w:hAnsi="Arial" w:cs="Arial"/>
          <w:b/>
          <w:sz w:val="18"/>
          <w:szCs w:val="18"/>
        </w:rPr>
        <w:t>–</w:t>
      </w:r>
      <w:r w:rsidR="00B52049" w:rsidRPr="00CA42BC">
        <w:rPr>
          <w:rFonts w:ascii="Arial" w:hAnsi="Arial" w:cs="Arial"/>
          <w:sz w:val="18"/>
          <w:szCs w:val="18"/>
        </w:rPr>
        <w:t xml:space="preserve"> 73 22 0000-0 </w:t>
      </w:r>
      <w:r w:rsidR="00B24F69">
        <w:rPr>
          <w:rFonts w:ascii="Arial" w:hAnsi="Arial" w:cs="Arial"/>
          <w:sz w:val="18"/>
          <w:szCs w:val="18"/>
        </w:rPr>
        <w:t xml:space="preserve">– usługi </w:t>
      </w:r>
      <w:r w:rsidR="00B52049">
        <w:rPr>
          <w:rFonts w:ascii="Arial" w:hAnsi="Arial" w:cs="Arial"/>
          <w:sz w:val="18"/>
          <w:szCs w:val="18"/>
        </w:rPr>
        <w:t>doradcze w zakresie rozwoju</w:t>
      </w:r>
    </w:p>
    <w:p w:rsidR="00B24F69" w:rsidRDefault="00A534B0" w:rsidP="00B24F69">
      <w:pPr>
        <w:spacing w:after="2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B24F69" w:rsidRPr="00B43303">
        <w:rPr>
          <w:rFonts w:ascii="Arial" w:hAnsi="Arial" w:cs="Arial"/>
          <w:b/>
          <w:sz w:val="18"/>
          <w:szCs w:val="18"/>
        </w:rPr>
        <w:t>.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Źródło </w:t>
      </w:r>
      <w:r w:rsidR="009403FF">
        <w:rPr>
          <w:rFonts w:ascii="Arial" w:hAnsi="Arial" w:cs="Arial"/>
          <w:b/>
          <w:sz w:val="18"/>
          <w:szCs w:val="18"/>
        </w:rPr>
        <w:t>finansow</w:t>
      </w:r>
      <w:r w:rsidR="00B24F69" w:rsidRPr="00B43303">
        <w:rPr>
          <w:rFonts w:ascii="Arial" w:hAnsi="Arial" w:cs="Arial"/>
          <w:b/>
          <w:sz w:val="18"/>
          <w:szCs w:val="18"/>
        </w:rPr>
        <w:t>ania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>
        <w:rPr>
          <w:rFonts w:ascii="Arial" w:hAnsi="Arial" w:cs="Arial"/>
          <w:sz w:val="18"/>
          <w:szCs w:val="18"/>
        </w:rPr>
        <w:t xml:space="preserve">- </w:t>
      </w:r>
      <w:r w:rsidR="00B24F69" w:rsidRPr="00B43303">
        <w:rPr>
          <w:rFonts w:ascii="Arial" w:hAnsi="Arial" w:cs="Arial"/>
          <w:sz w:val="18"/>
          <w:szCs w:val="18"/>
        </w:rPr>
        <w:t>finansowan</w:t>
      </w:r>
      <w:r w:rsidR="00B24F69">
        <w:rPr>
          <w:rFonts w:ascii="Arial" w:hAnsi="Arial" w:cs="Arial"/>
          <w:sz w:val="18"/>
          <w:szCs w:val="18"/>
        </w:rPr>
        <w:t>ie</w:t>
      </w:r>
      <w:r w:rsidR="00B24F69" w:rsidRPr="00B43303">
        <w:rPr>
          <w:rFonts w:ascii="Arial" w:hAnsi="Arial" w:cs="Arial"/>
          <w:sz w:val="18"/>
          <w:szCs w:val="18"/>
        </w:rPr>
        <w:t xml:space="preserve"> ze środków Unii Europejskiej </w:t>
      </w:r>
      <w:r w:rsidR="00B24F69"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="00B24F69"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B24F69" w:rsidRPr="00B43303" w:rsidRDefault="00B24F69" w:rsidP="00B24F69">
      <w:pPr>
        <w:spacing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F3675B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Miejsce i termin realizacji zamówienia</w:t>
      </w:r>
    </w:p>
    <w:p w:rsidR="004D1F54" w:rsidRDefault="00A17E69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Zajazd </w:t>
      </w:r>
      <w:r w:rsidR="004D1F54">
        <w:rPr>
          <w:rFonts w:ascii="Arial" w:hAnsi="Arial" w:cs="Arial"/>
          <w:sz w:val="18"/>
          <w:szCs w:val="18"/>
        </w:rPr>
        <w:t>Bałtowski Zapiecek w Bałtowie</w:t>
      </w:r>
      <w:r>
        <w:rPr>
          <w:rFonts w:ascii="Arial" w:hAnsi="Arial" w:cs="Arial"/>
          <w:sz w:val="18"/>
          <w:szCs w:val="18"/>
        </w:rPr>
        <w:t>, 11</w:t>
      </w:r>
      <w:r w:rsidR="00283C74">
        <w:rPr>
          <w:rFonts w:ascii="Arial" w:hAnsi="Arial" w:cs="Arial"/>
          <w:sz w:val="18"/>
          <w:szCs w:val="18"/>
        </w:rPr>
        <w:t xml:space="preserve"> lub </w:t>
      </w:r>
      <w:r w:rsidR="003B3CB1">
        <w:rPr>
          <w:rFonts w:ascii="Arial" w:hAnsi="Arial" w:cs="Arial"/>
          <w:sz w:val="18"/>
          <w:szCs w:val="18"/>
        </w:rPr>
        <w:t xml:space="preserve">12 </w:t>
      </w:r>
      <w:r>
        <w:rPr>
          <w:rFonts w:ascii="Arial" w:hAnsi="Arial" w:cs="Arial"/>
          <w:sz w:val="18"/>
          <w:szCs w:val="18"/>
        </w:rPr>
        <w:t>października 2017</w:t>
      </w:r>
      <w:r w:rsidR="00283C74">
        <w:rPr>
          <w:rFonts w:ascii="Arial" w:hAnsi="Arial" w:cs="Arial"/>
          <w:sz w:val="18"/>
          <w:szCs w:val="18"/>
        </w:rPr>
        <w:t xml:space="preserve">, zgodnie z potrzebami Zamawiającego.  </w:t>
      </w:r>
    </w:p>
    <w:p w:rsidR="00E404A7" w:rsidRDefault="004D1F54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3675B" w:rsidRDefault="00F3675B" w:rsidP="00E404A7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F3675B">
        <w:rPr>
          <w:rFonts w:ascii="Arial" w:hAnsi="Arial" w:cs="Arial"/>
          <w:b/>
          <w:sz w:val="18"/>
          <w:szCs w:val="18"/>
        </w:rPr>
        <w:t>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Kryte</w:t>
      </w:r>
      <w:r w:rsidR="00B24F69"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992"/>
        <w:gridCol w:w="993"/>
      </w:tblGrid>
      <w:tr w:rsidR="00B24F69" w:rsidRPr="00B43303" w:rsidTr="004C2660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lastRenderedPageBreak/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535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Znaczenie </w:t>
            </w:r>
            <w:r w:rsidR="005356BB" w:rsidRPr="005356BB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ryterium 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4C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p</w:t>
            </w:r>
            <w:r w:rsidR="004C2660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Default="00B24F69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  <w:p w:rsidR="00CB065A" w:rsidRPr="00CB065A" w:rsidRDefault="00CB065A" w:rsidP="00F367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 w:rsidR="004D1F54">
              <w:rPr>
                <w:rFonts w:ascii="Arial" w:hAnsi="Arial" w:cs="Arial"/>
                <w:b/>
                <w:sz w:val="16"/>
                <w:szCs w:val="16"/>
              </w:rPr>
              <w:t xml:space="preserve">przeprowadzenie 2 warsztatów sukcesywnych po </w:t>
            </w:r>
            <w:r w:rsidR="00F3675B">
              <w:rPr>
                <w:rFonts w:ascii="Arial" w:hAnsi="Arial" w:cs="Arial"/>
                <w:b/>
                <w:sz w:val="16"/>
                <w:szCs w:val="16"/>
              </w:rPr>
              <w:t>1,5</w:t>
            </w:r>
            <w:r w:rsidR="004D1F54">
              <w:rPr>
                <w:rFonts w:ascii="Arial" w:hAnsi="Arial" w:cs="Arial"/>
                <w:b/>
                <w:sz w:val="16"/>
                <w:szCs w:val="16"/>
              </w:rPr>
              <w:t xml:space="preserve">h każdy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F84C48" w:rsidP="00F84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F84C48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EC08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0F2E9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2A0" w:rsidRPr="004E1DBB" w:rsidRDefault="00034CE5" w:rsidP="000E038C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1DBB">
              <w:rPr>
                <w:rFonts w:ascii="Arial" w:hAnsi="Arial" w:cs="Arial"/>
                <w:b/>
                <w:sz w:val="18"/>
                <w:szCs w:val="18"/>
              </w:rPr>
              <w:t>Życiorys eksperta</w:t>
            </w:r>
            <w:r w:rsidRPr="004E1D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7886" w:rsidRPr="004E1DBB" w:rsidRDefault="001712A0" w:rsidP="00C7788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1DBB">
              <w:rPr>
                <w:rFonts w:ascii="Arial" w:hAnsi="Arial" w:cs="Arial"/>
                <w:sz w:val="18"/>
                <w:szCs w:val="18"/>
              </w:rPr>
              <w:t xml:space="preserve">Kryterium składa się z </w:t>
            </w:r>
            <w:r w:rsidR="00EF42B4">
              <w:rPr>
                <w:rFonts w:ascii="Arial" w:hAnsi="Arial" w:cs="Arial"/>
                <w:sz w:val="18"/>
                <w:szCs w:val="18"/>
              </w:rPr>
              <w:t>4</w:t>
            </w:r>
            <w:r w:rsidRPr="004E1DBB">
              <w:rPr>
                <w:rFonts w:ascii="Arial" w:hAnsi="Arial" w:cs="Arial"/>
                <w:sz w:val="18"/>
                <w:szCs w:val="18"/>
              </w:rPr>
              <w:t xml:space="preserve"> części składowych ocenianych oddzielnie i składających się na jedno kryterium o </w:t>
            </w:r>
            <w:r w:rsidR="00F1576B" w:rsidRPr="004E1DBB">
              <w:rPr>
                <w:rFonts w:ascii="Arial" w:hAnsi="Arial" w:cs="Arial"/>
                <w:sz w:val="18"/>
                <w:szCs w:val="18"/>
              </w:rPr>
              <w:t xml:space="preserve">łącznej </w:t>
            </w:r>
            <w:r w:rsidRPr="004E1DBB">
              <w:rPr>
                <w:rFonts w:ascii="Arial" w:hAnsi="Arial" w:cs="Arial"/>
                <w:sz w:val="18"/>
                <w:szCs w:val="18"/>
              </w:rPr>
              <w:t>wadze 5</w:t>
            </w:r>
            <w:r w:rsidR="00E1128F">
              <w:rPr>
                <w:rFonts w:ascii="Arial" w:hAnsi="Arial" w:cs="Arial"/>
                <w:sz w:val="18"/>
                <w:szCs w:val="18"/>
              </w:rPr>
              <w:t>5</w:t>
            </w:r>
            <w:r w:rsidRPr="004E1DBB">
              <w:rPr>
                <w:rFonts w:ascii="Arial" w:hAnsi="Arial" w:cs="Arial"/>
                <w:sz w:val="18"/>
                <w:szCs w:val="18"/>
              </w:rPr>
              <w:t>% (5</w:t>
            </w:r>
            <w:r w:rsidR="00E1128F">
              <w:rPr>
                <w:rFonts w:ascii="Arial" w:hAnsi="Arial" w:cs="Arial"/>
                <w:sz w:val="18"/>
                <w:szCs w:val="18"/>
              </w:rPr>
              <w:t>5</w:t>
            </w:r>
            <w:r w:rsidRPr="004E1DBB">
              <w:rPr>
                <w:rFonts w:ascii="Arial" w:hAnsi="Arial" w:cs="Arial"/>
                <w:sz w:val="18"/>
                <w:szCs w:val="18"/>
              </w:rPr>
              <w:t xml:space="preserve"> pkt)</w:t>
            </w:r>
          </w:p>
          <w:p w:rsidR="00F3152B" w:rsidRPr="00A4055A" w:rsidRDefault="004E1DBB" w:rsidP="00EF42B4">
            <w:pPr>
              <w:pStyle w:val="Akapitzlist"/>
              <w:numPr>
                <w:ilvl w:val="0"/>
                <w:numId w:val="42"/>
              </w:numPr>
              <w:ind w:left="175" w:firstLine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F3675B">
              <w:rPr>
                <w:rFonts w:ascii="Arial" w:hAnsi="Arial" w:cs="Arial"/>
                <w:b/>
                <w:sz w:val="18"/>
                <w:szCs w:val="18"/>
              </w:rPr>
              <w:t>Wykonawca powinien wykazać w życiorysie</w:t>
            </w:r>
            <w:r w:rsidR="00A4055A" w:rsidRPr="00F367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152B" w:rsidRPr="00F3675B">
              <w:rPr>
                <w:rFonts w:ascii="Arial" w:hAnsi="Arial" w:cs="Arial"/>
                <w:b/>
                <w:sz w:val="18"/>
                <w:szCs w:val="18"/>
              </w:rPr>
              <w:t>praktyczn</w:t>
            </w:r>
            <w:r w:rsidRPr="00F3675B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F3152B" w:rsidRPr="00F367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D1F54" w:rsidRPr="00F3675B">
              <w:rPr>
                <w:rFonts w:ascii="Arial" w:hAnsi="Arial" w:cs="Arial"/>
                <w:b/>
                <w:sz w:val="18"/>
                <w:szCs w:val="18"/>
              </w:rPr>
              <w:t>znajomoś</w:t>
            </w:r>
            <w:r w:rsidR="00A17E69" w:rsidRPr="00F3675B">
              <w:rPr>
                <w:rFonts w:ascii="Arial" w:hAnsi="Arial" w:cs="Arial"/>
                <w:b/>
                <w:sz w:val="18"/>
                <w:szCs w:val="18"/>
              </w:rPr>
              <w:t>ć</w:t>
            </w:r>
            <w:r w:rsidR="004D1F54" w:rsidRPr="00F3675B">
              <w:rPr>
                <w:rFonts w:ascii="Arial" w:hAnsi="Arial" w:cs="Arial"/>
                <w:b/>
                <w:sz w:val="18"/>
                <w:szCs w:val="18"/>
              </w:rPr>
              <w:t xml:space="preserve">  tem</w:t>
            </w:r>
            <w:r w:rsidR="004D1F54" w:rsidRPr="00A4055A">
              <w:rPr>
                <w:rFonts w:ascii="Arial" w:hAnsi="Arial" w:cs="Arial"/>
                <w:b/>
                <w:sz w:val="18"/>
                <w:szCs w:val="18"/>
              </w:rPr>
              <w:t>atyki będącej przedmiotem zamówienia</w:t>
            </w:r>
            <w:r w:rsidRPr="00A4055A">
              <w:rPr>
                <w:rFonts w:ascii="Arial" w:hAnsi="Arial" w:cs="Arial"/>
                <w:b/>
                <w:sz w:val="18"/>
                <w:szCs w:val="18"/>
              </w:rPr>
              <w:t xml:space="preserve"> (w formie opisowej</w:t>
            </w:r>
            <w:r w:rsidRPr="00A4055A">
              <w:rPr>
                <w:rFonts w:ascii="Arial" w:hAnsi="Arial" w:cs="Arial"/>
                <w:sz w:val="18"/>
                <w:szCs w:val="18"/>
              </w:rPr>
              <w:t>)</w:t>
            </w:r>
            <w:r w:rsidR="004D1F54" w:rsidRPr="00A4055A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3152B" w:rsidRPr="00A4055A">
              <w:rPr>
                <w:rFonts w:ascii="Arial" w:hAnsi="Arial" w:cs="Arial"/>
                <w:sz w:val="18"/>
                <w:szCs w:val="18"/>
              </w:rPr>
              <w:t>wykazać w życiorysie</w:t>
            </w:r>
            <w:r w:rsidRPr="00A4055A">
              <w:rPr>
                <w:rFonts w:ascii="Arial" w:hAnsi="Arial" w:cs="Arial"/>
                <w:sz w:val="18"/>
                <w:szCs w:val="18"/>
              </w:rPr>
              <w:t>,</w:t>
            </w:r>
            <w:r w:rsidR="00F3152B" w:rsidRPr="00A405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055A">
              <w:rPr>
                <w:rFonts w:ascii="Arial" w:hAnsi="Arial" w:cs="Arial"/>
                <w:sz w:val="18"/>
                <w:szCs w:val="18"/>
              </w:rPr>
              <w:t xml:space="preserve">iż posiada </w:t>
            </w:r>
            <w:r w:rsidR="00F3152B" w:rsidRPr="00A4055A">
              <w:rPr>
                <w:rFonts w:ascii="Arial" w:hAnsi="Arial" w:cs="Arial"/>
                <w:sz w:val="18"/>
                <w:szCs w:val="18"/>
              </w:rPr>
              <w:t>wiedzę i praktykę w zakresie budowania partnerstw trójsektorowych</w:t>
            </w:r>
            <w:r w:rsidRPr="00A4055A">
              <w:rPr>
                <w:rFonts w:ascii="Arial" w:hAnsi="Arial" w:cs="Arial"/>
                <w:sz w:val="18"/>
                <w:szCs w:val="18"/>
              </w:rPr>
              <w:t xml:space="preserve"> (w formie opisowej); wykazać w życiorysie</w:t>
            </w:r>
            <w:r w:rsidRPr="00A4055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F759A" w:rsidRPr="00A4055A">
              <w:rPr>
                <w:rFonts w:ascii="Arial" w:hAnsi="Arial" w:cs="Arial"/>
                <w:sz w:val="18"/>
                <w:szCs w:val="18"/>
              </w:rPr>
              <w:t>fakty wskazujące na</w:t>
            </w:r>
            <w:r w:rsidR="00B13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75B">
              <w:rPr>
                <w:rFonts w:ascii="Arial" w:hAnsi="Arial" w:cs="Arial"/>
                <w:sz w:val="18"/>
                <w:szCs w:val="18"/>
              </w:rPr>
              <w:t>aktywne uczestniczenie/członkostwo</w:t>
            </w:r>
            <w:r w:rsidRPr="00A4055A">
              <w:rPr>
                <w:rFonts w:ascii="Arial" w:hAnsi="Arial" w:cs="Arial"/>
                <w:sz w:val="18"/>
                <w:szCs w:val="18"/>
              </w:rPr>
              <w:t xml:space="preserve"> w przedsiębiorstwie społecznym</w:t>
            </w:r>
            <w:r w:rsidR="00DF759A" w:rsidRPr="00A4055A">
              <w:rPr>
                <w:rFonts w:ascii="Arial" w:hAnsi="Arial" w:cs="Arial"/>
                <w:sz w:val="18"/>
                <w:szCs w:val="18"/>
              </w:rPr>
              <w:t>;</w:t>
            </w:r>
            <w:r w:rsidR="00B13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52B" w:rsidRPr="00A4055A">
              <w:rPr>
                <w:rFonts w:ascii="Arial" w:hAnsi="Arial" w:cs="Arial"/>
                <w:sz w:val="18"/>
                <w:szCs w:val="18"/>
              </w:rPr>
              <w:t>udokumentować w życiorysie współpracę z JST oraz biznesem (referencje</w:t>
            </w:r>
            <w:r w:rsidRPr="00A4055A">
              <w:rPr>
                <w:rFonts w:ascii="Arial" w:hAnsi="Arial" w:cs="Arial"/>
                <w:sz w:val="18"/>
                <w:szCs w:val="18"/>
              </w:rPr>
              <w:t>, inne…</w:t>
            </w:r>
            <w:r w:rsidR="00B133DE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268CB" w:rsidRPr="00A4055A">
              <w:rPr>
                <w:rFonts w:ascii="Arial" w:hAnsi="Arial" w:cs="Arial"/>
                <w:i/>
                <w:sz w:val="18"/>
                <w:szCs w:val="18"/>
              </w:rPr>
              <w:t>– 30 pkt</w:t>
            </w:r>
          </w:p>
          <w:p w:rsidR="00EF42B4" w:rsidRDefault="00EF42B4" w:rsidP="00EF42B4">
            <w:pPr>
              <w:pStyle w:val="Akapitzlist"/>
              <w:ind w:left="175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E1DBB" w:rsidRPr="00EF42B4" w:rsidRDefault="00DF759A" w:rsidP="00EF42B4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176" w:firstLine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F42B4">
              <w:rPr>
                <w:rFonts w:ascii="Arial" w:hAnsi="Arial" w:cs="Arial"/>
                <w:b/>
                <w:sz w:val="18"/>
                <w:szCs w:val="18"/>
              </w:rPr>
              <w:t>Wykonawca powinien przedstawić s</w:t>
            </w:r>
            <w:r w:rsidR="004E1DBB" w:rsidRPr="00EF42B4">
              <w:rPr>
                <w:rFonts w:ascii="Arial" w:hAnsi="Arial" w:cs="Arial"/>
                <w:b/>
                <w:sz w:val="18"/>
                <w:szCs w:val="18"/>
              </w:rPr>
              <w:t>cenariusz wystąpienia</w:t>
            </w:r>
          </w:p>
          <w:p w:rsidR="000B6435" w:rsidRDefault="004D1F54" w:rsidP="00EF42B4">
            <w:pPr>
              <w:spacing w:after="0" w:line="240" w:lineRule="auto"/>
              <w:ind w:left="17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E1DBB">
              <w:rPr>
                <w:rFonts w:ascii="Arial" w:hAnsi="Arial" w:cs="Arial"/>
                <w:i/>
                <w:sz w:val="18"/>
                <w:szCs w:val="18"/>
              </w:rPr>
              <w:t xml:space="preserve">Wykonawca </w:t>
            </w:r>
            <w:r w:rsidR="00770B87" w:rsidRPr="004E1DBB">
              <w:rPr>
                <w:rFonts w:ascii="Arial" w:hAnsi="Arial" w:cs="Arial"/>
                <w:i/>
                <w:sz w:val="18"/>
                <w:szCs w:val="18"/>
              </w:rPr>
              <w:t>jest</w:t>
            </w:r>
            <w:r w:rsidRPr="004E1DBB">
              <w:rPr>
                <w:rFonts w:ascii="Arial" w:hAnsi="Arial" w:cs="Arial"/>
                <w:i/>
                <w:sz w:val="18"/>
                <w:szCs w:val="18"/>
              </w:rPr>
              <w:t xml:space="preserve"> zobowiązany do przedstawienia </w:t>
            </w:r>
            <w:r w:rsidR="00770B87" w:rsidRPr="004E1DBB">
              <w:rPr>
                <w:rFonts w:ascii="Arial" w:hAnsi="Arial" w:cs="Arial"/>
                <w:i/>
                <w:sz w:val="18"/>
                <w:szCs w:val="18"/>
              </w:rPr>
              <w:t xml:space="preserve">w ofercie </w:t>
            </w:r>
            <w:r w:rsidRPr="004E1DBB">
              <w:rPr>
                <w:rFonts w:ascii="Arial" w:hAnsi="Arial" w:cs="Arial"/>
                <w:i/>
                <w:sz w:val="18"/>
                <w:szCs w:val="18"/>
              </w:rPr>
              <w:t xml:space="preserve">przykładowego </w:t>
            </w:r>
            <w:r w:rsidR="00F3152B" w:rsidRPr="004E1DBB">
              <w:rPr>
                <w:rFonts w:ascii="Arial" w:hAnsi="Arial" w:cs="Arial"/>
                <w:i/>
                <w:sz w:val="18"/>
                <w:szCs w:val="18"/>
              </w:rPr>
              <w:t>scenariusza sp</w:t>
            </w:r>
            <w:r w:rsidR="00B133DE">
              <w:rPr>
                <w:rFonts w:ascii="Arial" w:hAnsi="Arial" w:cs="Arial"/>
                <w:i/>
                <w:sz w:val="18"/>
                <w:szCs w:val="18"/>
              </w:rPr>
              <w:t>otkania (w równoważnikach zdań) -</w:t>
            </w:r>
            <w:r w:rsidR="00F3152B" w:rsidRPr="004E1DB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268CB">
              <w:rPr>
                <w:rFonts w:ascii="Arial" w:hAnsi="Arial" w:cs="Arial"/>
                <w:i/>
                <w:sz w:val="18"/>
                <w:szCs w:val="18"/>
              </w:rPr>
              <w:t>10 pkt</w:t>
            </w:r>
            <w:r w:rsidR="00F3152B" w:rsidRPr="004E1DB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70B87" w:rsidRPr="004E1DB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770B87" w:rsidRDefault="00770B87" w:rsidP="00EF42B4">
            <w:pPr>
              <w:spacing w:after="0" w:line="240" w:lineRule="auto"/>
              <w:ind w:left="17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E1DBB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:rsidR="000B6435" w:rsidRPr="00953F31" w:rsidRDefault="000B6435" w:rsidP="000B6435">
            <w:pPr>
              <w:pStyle w:val="Akapitzlist"/>
              <w:numPr>
                <w:ilvl w:val="0"/>
                <w:numId w:val="42"/>
              </w:numPr>
              <w:ind w:left="459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42B4">
              <w:rPr>
                <w:rFonts w:ascii="Arial" w:hAnsi="Arial" w:cs="Arial"/>
                <w:b/>
                <w:sz w:val="18"/>
                <w:szCs w:val="18"/>
              </w:rPr>
              <w:t xml:space="preserve">znajomość </w:t>
            </w:r>
            <w:r w:rsidR="00875215">
              <w:rPr>
                <w:rFonts w:ascii="Arial" w:hAnsi="Arial" w:cs="Arial"/>
                <w:b/>
                <w:sz w:val="18"/>
                <w:szCs w:val="18"/>
              </w:rPr>
              <w:t xml:space="preserve">sektora ekonomii społecznej </w:t>
            </w:r>
            <w:r w:rsidRPr="00EF42B4">
              <w:rPr>
                <w:rFonts w:ascii="Arial" w:hAnsi="Arial" w:cs="Arial"/>
                <w:b/>
                <w:sz w:val="18"/>
                <w:szCs w:val="18"/>
              </w:rPr>
              <w:t>oraz znajomość problematyki OWES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268CB">
              <w:rPr>
                <w:rFonts w:ascii="Arial" w:hAnsi="Arial" w:cs="Arial"/>
                <w:sz w:val="18"/>
                <w:szCs w:val="18"/>
              </w:rPr>
              <w:t>10 pkt</w:t>
            </w:r>
          </w:p>
          <w:p w:rsidR="00953F31" w:rsidRDefault="00953F31" w:rsidP="00953F31">
            <w:pPr>
              <w:ind w:left="28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do wykazania znajomości sektora ekonomii społecznej w życiorysie poprzez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np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:  praca w PS/PES czy innych organizacjach wspierających sektor ekonomii społecznej, udział w komitetach monitorujących, grupach wypracowujących rozwiązania systemowe, udział w spotkaniach, konsultacjach czy działalność publicystyczną  itp.) </w:t>
            </w:r>
          </w:p>
          <w:p w:rsidR="00EF42B4" w:rsidRPr="004E1DBB" w:rsidRDefault="00EF42B4" w:rsidP="00EF42B4">
            <w:pPr>
              <w:spacing w:after="0" w:line="240" w:lineRule="auto"/>
              <w:ind w:left="17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D1F54" w:rsidRPr="00EF42B4" w:rsidRDefault="00C77886" w:rsidP="00EF42B4">
            <w:pPr>
              <w:pStyle w:val="Akapitzlist"/>
              <w:numPr>
                <w:ilvl w:val="0"/>
                <w:numId w:val="42"/>
              </w:numPr>
              <w:spacing w:after="0"/>
              <w:ind w:left="600" w:hanging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42B4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D1F54" w:rsidRPr="00EF42B4">
              <w:rPr>
                <w:rFonts w:ascii="Arial" w:hAnsi="Arial" w:cs="Arial"/>
                <w:b/>
                <w:sz w:val="18"/>
                <w:szCs w:val="18"/>
              </w:rPr>
              <w:t>najomoś</w:t>
            </w:r>
            <w:r w:rsidRPr="00EF42B4">
              <w:rPr>
                <w:rFonts w:ascii="Arial" w:hAnsi="Arial" w:cs="Arial"/>
                <w:b/>
                <w:sz w:val="18"/>
                <w:szCs w:val="18"/>
              </w:rPr>
              <w:t>ć z</w:t>
            </w:r>
            <w:r w:rsidR="004D1F54" w:rsidRPr="00EF42B4">
              <w:rPr>
                <w:rFonts w:ascii="Arial" w:hAnsi="Arial" w:cs="Arial"/>
                <w:b/>
                <w:sz w:val="18"/>
                <w:szCs w:val="18"/>
              </w:rPr>
              <w:t xml:space="preserve">asad i narzędzi prowadzenia warsztatów i spotkań sieciujących </w:t>
            </w:r>
          </w:p>
          <w:p w:rsidR="00346AA8" w:rsidRDefault="00C77886" w:rsidP="00EF42B4">
            <w:pPr>
              <w:spacing w:after="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E1DBB">
              <w:rPr>
                <w:rFonts w:ascii="Arial" w:hAnsi="Arial" w:cs="Arial"/>
                <w:i/>
                <w:sz w:val="18"/>
                <w:szCs w:val="18"/>
              </w:rPr>
              <w:t xml:space="preserve">Wykonawca jest zobowiązany do </w:t>
            </w:r>
            <w:r w:rsidR="00770B87" w:rsidRPr="004E1DBB">
              <w:rPr>
                <w:rFonts w:ascii="Arial" w:hAnsi="Arial" w:cs="Arial"/>
                <w:i/>
                <w:sz w:val="18"/>
                <w:szCs w:val="18"/>
              </w:rPr>
              <w:t xml:space="preserve">przedstawienia </w:t>
            </w:r>
            <w:r w:rsidR="00DF759A">
              <w:rPr>
                <w:rFonts w:ascii="Arial" w:hAnsi="Arial" w:cs="Arial"/>
                <w:i/>
                <w:sz w:val="18"/>
                <w:szCs w:val="18"/>
              </w:rPr>
              <w:t xml:space="preserve">w życiorysie </w:t>
            </w:r>
            <w:r w:rsidR="00770B87" w:rsidRPr="004E1DBB">
              <w:rPr>
                <w:rFonts w:ascii="Arial" w:hAnsi="Arial" w:cs="Arial"/>
                <w:i/>
                <w:sz w:val="18"/>
                <w:szCs w:val="18"/>
              </w:rPr>
              <w:t>z jakich akty</w:t>
            </w:r>
            <w:r w:rsidR="00B133DE">
              <w:rPr>
                <w:rFonts w:ascii="Arial" w:hAnsi="Arial" w:cs="Arial"/>
                <w:i/>
                <w:sz w:val="18"/>
                <w:szCs w:val="18"/>
              </w:rPr>
              <w:t xml:space="preserve">wizujących metod pracy korzysta </w:t>
            </w:r>
            <w:r w:rsidR="00A268CB">
              <w:rPr>
                <w:rFonts w:ascii="Arial" w:hAnsi="Arial" w:cs="Arial"/>
                <w:i/>
                <w:sz w:val="18"/>
                <w:szCs w:val="18"/>
              </w:rPr>
              <w:t>- 5 pkt</w:t>
            </w:r>
          </w:p>
          <w:p w:rsidR="00346AA8" w:rsidRPr="00CB065A" w:rsidRDefault="00346AA8" w:rsidP="000B6435">
            <w:pPr>
              <w:pStyle w:val="Akapitzlist"/>
              <w:ind w:left="45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F84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84C48"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397F65" w:rsidP="00F84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84C48">
              <w:rPr>
                <w:rFonts w:ascii="Arial" w:hAnsi="Arial" w:cs="Arial"/>
                <w:sz w:val="16"/>
                <w:szCs w:val="16"/>
              </w:rPr>
              <w:t>5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F69" w:rsidRPr="00B43303" w:rsidTr="00A60501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A60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932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B24F69" w:rsidRPr="00B43303" w:rsidRDefault="00B24F69" w:rsidP="00B24F69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Ad.1 Cena - </w:t>
      </w:r>
      <w:r w:rsidR="00B133DE">
        <w:rPr>
          <w:rFonts w:ascii="Arial" w:hAnsi="Arial" w:cs="Arial"/>
          <w:sz w:val="18"/>
          <w:szCs w:val="18"/>
        </w:rPr>
        <w:t>45</w:t>
      </w:r>
      <w:r w:rsidRPr="00B43303">
        <w:rPr>
          <w:rFonts w:ascii="Arial" w:hAnsi="Arial" w:cs="Arial"/>
          <w:sz w:val="18"/>
          <w:szCs w:val="18"/>
        </w:rPr>
        <w:t>%</w:t>
      </w:r>
    </w:p>
    <w:p w:rsidR="00B24F69" w:rsidRPr="00B43303" w:rsidRDefault="00B24F69" w:rsidP="00B24F69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 w:rsidR="00604573"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 w:rsidR="00604573"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 w:rsidR="00604573"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8759E5" w:rsidRDefault="00B24F69" w:rsidP="008759E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 w:rsidR="008759E5"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B24F69" w:rsidRPr="00B43303" w:rsidRDefault="00055269" w:rsidP="008759E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B133DE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lastRenderedPageBreak/>
        <w:t>Ofertę należy złożyć na formularzu ofertowym stanowiącym Załącznik nr 1 do niniejszego Zapytania.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Wykonawcy zobowiązani są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  <w:t xml:space="preserve">i załącznikach i przygotować ofertę zgodnie z wymaganiami określonymi w tym dokumencie.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B24F69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Wykonawcy ponoszą wszelkie koszty własne związane z przygotowaniem i złożeniem oferty, niezależnie od wyniku postępowania.</w:t>
      </w:r>
    </w:p>
    <w:p w:rsidR="00B24F69" w:rsidRPr="00055269" w:rsidRDefault="00694474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B133DE">
        <w:rPr>
          <w:rFonts w:ascii="Arial" w:hAnsi="Arial" w:cs="Arial"/>
          <w:b/>
          <w:sz w:val="18"/>
          <w:szCs w:val="18"/>
        </w:rPr>
        <w:t>X</w:t>
      </w:r>
      <w:r w:rsidR="00055269">
        <w:rPr>
          <w:rFonts w:ascii="Arial" w:hAnsi="Arial" w:cs="Arial"/>
          <w:b/>
          <w:sz w:val="18"/>
          <w:szCs w:val="18"/>
        </w:rPr>
        <w:t xml:space="preserve">. </w:t>
      </w:r>
      <w:r w:rsidR="00B24F69"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A4055A" w:rsidRPr="00A4055A" w:rsidRDefault="007315DB" w:rsidP="00A4055A">
      <w:pPr>
        <w:pStyle w:val="Akapitzlist"/>
        <w:numPr>
          <w:ilvl w:val="0"/>
          <w:numId w:val="37"/>
        </w:num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A4055A">
        <w:rPr>
          <w:rFonts w:ascii="Arial" w:hAnsi="Arial" w:cs="Arial"/>
          <w:sz w:val="18"/>
          <w:szCs w:val="18"/>
        </w:rPr>
        <w:t xml:space="preserve"> O</w:t>
      </w:r>
      <w:r w:rsidR="00B24F69" w:rsidRPr="00A4055A">
        <w:rPr>
          <w:rFonts w:ascii="Arial" w:hAnsi="Arial" w:cs="Arial"/>
          <w:sz w:val="18"/>
          <w:szCs w:val="18"/>
        </w:rPr>
        <w:t xml:space="preserve">ferta cenowa </w:t>
      </w:r>
      <w:r w:rsidR="00744C37" w:rsidRPr="00A4055A">
        <w:rPr>
          <w:rFonts w:ascii="Arial" w:hAnsi="Arial" w:cs="Arial"/>
          <w:sz w:val="18"/>
          <w:szCs w:val="18"/>
        </w:rPr>
        <w:t xml:space="preserve">na formularzu ofertowym </w:t>
      </w:r>
      <w:r w:rsidR="00A331AA" w:rsidRPr="00A4055A">
        <w:rPr>
          <w:rFonts w:ascii="Arial" w:hAnsi="Arial" w:cs="Arial"/>
          <w:sz w:val="18"/>
          <w:szCs w:val="18"/>
        </w:rPr>
        <w:t>(</w:t>
      </w:r>
      <w:r w:rsidR="00B24F69" w:rsidRPr="00A4055A">
        <w:rPr>
          <w:rFonts w:ascii="Arial" w:hAnsi="Arial" w:cs="Arial"/>
          <w:sz w:val="18"/>
          <w:szCs w:val="18"/>
        </w:rPr>
        <w:t>wraz z oświadczeniem</w:t>
      </w:r>
      <w:r w:rsidR="00A331AA" w:rsidRPr="00A4055A">
        <w:rPr>
          <w:rFonts w:ascii="Arial" w:hAnsi="Arial" w:cs="Arial"/>
          <w:sz w:val="18"/>
          <w:szCs w:val="18"/>
        </w:rPr>
        <w:t>)</w:t>
      </w:r>
      <w:r w:rsidR="008759E5" w:rsidRPr="00A4055A">
        <w:rPr>
          <w:rFonts w:ascii="Arial" w:hAnsi="Arial" w:cs="Arial"/>
          <w:sz w:val="18"/>
          <w:szCs w:val="18"/>
        </w:rPr>
        <w:t xml:space="preserve"> </w:t>
      </w:r>
      <w:r w:rsidR="00744C37" w:rsidRPr="00A4055A">
        <w:rPr>
          <w:rFonts w:ascii="Arial" w:hAnsi="Arial" w:cs="Arial"/>
          <w:sz w:val="18"/>
          <w:szCs w:val="18"/>
        </w:rPr>
        <w:t xml:space="preserve">- </w:t>
      </w:r>
      <w:r w:rsidR="008759E5" w:rsidRPr="00A4055A">
        <w:rPr>
          <w:rFonts w:ascii="Arial" w:hAnsi="Arial" w:cs="Arial"/>
          <w:sz w:val="18"/>
          <w:szCs w:val="18"/>
        </w:rPr>
        <w:t>załącznik nr 1</w:t>
      </w:r>
    </w:p>
    <w:p w:rsidR="00A4055A" w:rsidRPr="00A4055A" w:rsidRDefault="00694474" w:rsidP="00A4055A">
      <w:pPr>
        <w:pStyle w:val="Akapitzlist"/>
        <w:numPr>
          <w:ilvl w:val="0"/>
          <w:numId w:val="37"/>
        </w:num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A4055A">
        <w:rPr>
          <w:rFonts w:ascii="Arial" w:hAnsi="Arial" w:cs="Arial"/>
          <w:sz w:val="18"/>
          <w:szCs w:val="18"/>
        </w:rPr>
        <w:t>Życiorys</w:t>
      </w:r>
      <w:r w:rsidR="000F2E99" w:rsidRPr="00A4055A">
        <w:rPr>
          <w:rFonts w:ascii="Arial" w:hAnsi="Arial" w:cs="Arial"/>
          <w:sz w:val="18"/>
          <w:szCs w:val="18"/>
        </w:rPr>
        <w:t xml:space="preserve"> zgodnie z </w:t>
      </w:r>
      <w:r w:rsidR="00283C74">
        <w:rPr>
          <w:rFonts w:ascii="Arial" w:hAnsi="Arial" w:cs="Arial"/>
          <w:sz w:val="18"/>
          <w:szCs w:val="18"/>
        </w:rPr>
        <w:t xml:space="preserve">opisem i wymogami </w:t>
      </w:r>
      <w:r w:rsidR="000F2E99" w:rsidRPr="00A4055A">
        <w:rPr>
          <w:rFonts w:ascii="Arial" w:hAnsi="Arial" w:cs="Arial"/>
          <w:sz w:val="18"/>
          <w:szCs w:val="18"/>
        </w:rPr>
        <w:t>kryteri</w:t>
      </w:r>
      <w:r w:rsidR="00283C74">
        <w:rPr>
          <w:rFonts w:ascii="Arial" w:hAnsi="Arial" w:cs="Arial"/>
          <w:sz w:val="18"/>
          <w:szCs w:val="18"/>
        </w:rPr>
        <w:t>ów</w:t>
      </w:r>
      <w:r w:rsidR="00A633B1">
        <w:rPr>
          <w:rFonts w:ascii="Arial" w:hAnsi="Arial" w:cs="Arial"/>
          <w:sz w:val="18"/>
          <w:szCs w:val="18"/>
        </w:rPr>
        <w:t>, w tym scenariusz spotkania</w:t>
      </w:r>
      <w:r w:rsidR="00A4055A" w:rsidRPr="00A4055A">
        <w:rPr>
          <w:rFonts w:ascii="Arial" w:hAnsi="Arial" w:cs="Arial"/>
          <w:b/>
          <w:sz w:val="18"/>
          <w:szCs w:val="18"/>
        </w:rPr>
        <w:t xml:space="preserve">.  </w:t>
      </w:r>
    </w:p>
    <w:p w:rsidR="003E0F28" w:rsidRPr="00A4055A" w:rsidRDefault="003E0F28" w:rsidP="00A4055A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71DE1">
        <w:rPr>
          <w:rFonts w:ascii="Arial" w:hAnsi="Arial" w:cs="Arial"/>
          <w:b/>
          <w:sz w:val="18"/>
          <w:szCs w:val="18"/>
        </w:rPr>
        <w:t>X. Zamówienia  uzupełniające</w:t>
      </w:r>
    </w:p>
    <w:p w:rsidR="008C7E29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Podana przez Zamawiającego w zapytaniu ofertowym wielkość przedmiotu zamówienia posiada charakter szacunkowy, wskazany w celu sporządzenia przez Wykonawcę oferty. Zamawiający zastrzega sobie możliwość dokonania zmiany wielkości zamówienia i umowy. Zamawiający dopuszcza możliwość dokonania zamówienia uzupełniającego w zakresie </w:t>
      </w:r>
      <w:r>
        <w:rPr>
          <w:rFonts w:ascii="Arial" w:hAnsi="Arial" w:cs="Arial"/>
          <w:sz w:val="18"/>
          <w:szCs w:val="18"/>
        </w:rPr>
        <w:t xml:space="preserve">zwiększenia liczby </w:t>
      </w:r>
      <w:r w:rsidR="007315DB">
        <w:rPr>
          <w:rFonts w:ascii="Arial" w:hAnsi="Arial" w:cs="Arial"/>
          <w:sz w:val="18"/>
          <w:szCs w:val="18"/>
        </w:rPr>
        <w:t xml:space="preserve">warsztatów w przypadku, gdyby ta lub podobna tematyka została zatwierdzona przez Komitet Sterujący </w:t>
      </w:r>
      <w:r w:rsidR="008C7E29">
        <w:rPr>
          <w:rFonts w:ascii="Arial" w:hAnsi="Arial" w:cs="Arial"/>
          <w:sz w:val="18"/>
          <w:szCs w:val="18"/>
        </w:rPr>
        <w:t>do realizacji dla innych grup sieciujących branżowych.</w:t>
      </w:r>
      <w:r w:rsidR="007315DB">
        <w:rPr>
          <w:rFonts w:ascii="Arial" w:hAnsi="Arial" w:cs="Arial"/>
          <w:sz w:val="18"/>
          <w:szCs w:val="18"/>
        </w:rPr>
        <w:t xml:space="preserve"> </w:t>
      </w:r>
      <w:r w:rsidR="008A7C25">
        <w:rPr>
          <w:rFonts w:ascii="Arial" w:hAnsi="Arial" w:cs="Arial"/>
          <w:sz w:val="18"/>
          <w:szCs w:val="18"/>
        </w:rPr>
        <w:t xml:space="preserve">Każde dodatkowe spotkanie będzie uzgadniane z Wykonawcą </w:t>
      </w:r>
      <w:r w:rsidR="00B133DE">
        <w:rPr>
          <w:rFonts w:ascii="Arial" w:hAnsi="Arial" w:cs="Arial"/>
          <w:sz w:val="18"/>
          <w:szCs w:val="18"/>
        </w:rPr>
        <w:t>z</w:t>
      </w:r>
      <w:r w:rsidR="008A7C25">
        <w:rPr>
          <w:rFonts w:ascii="Arial" w:hAnsi="Arial" w:cs="Arial"/>
          <w:sz w:val="18"/>
          <w:szCs w:val="18"/>
        </w:rPr>
        <w:t xml:space="preserve"> odpowiednim wyprzedzeniem</w:t>
      </w:r>
      <w:r w:rsidR="008C7E29">
        <w:rPr>
          <w:rFonts w:ascii="Arial" w:hAnsi="Arial" w:cs="Arial"/>
          <w:sz w:val="18"/>
          <w:szCs w:val="18"/>
        </w:rPr>
        <w:t xml:space="preserve">. </w:t>
      </w:r>
      <w:r w:rsidR="008A7C25">
        <w:rPr>
          <w:rFonts w:ascii="Arial" w:hAnsi="Arial" w:cs="Arial"/>
          <w:sz w:val="18"/>
          <w:szCs w:val="18"/>
        </w:rPr>
        <w:t xml:space="preserve"> </w:t>
      </w:r>
    </w:p>
    <w:p w:rsidR="006D6A5E" w:rsidRPr="00E71DE1" w:rsidRDefault="006D6A5E" w:rsidP="00B133DE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Tym samym Zamawiający zastrzega, iż wielkość przedmiotu zamówienia może ulec zmianie z przyczyn od niego niezależnych, a wynikających z rzeczywistych potrzeb beneficjenta projektu. W sytuacji wystąpienia zmiany parametru wskazanego przez Zamawiającego </w:t>
      </w:r>
      <w:r w:rsidR="008A7C25">
        <w:rPr>
          <w:rFonts w:ascii="Arial" w:hAnsi="Arial" w:cs="Arial"/>
          <w:sz w:val="18"/>
          <w:szCs w:val="18"/>
        </w:rPr>
        <w:t>(</w:t>
      </w:r>
      <w:r w:rsidRPr="00E71DE1">
        <w:rPr>
          <w:rFonts w:ascii="Arial" w:hAnsi="Arial" w:cs="Arial"/>
          <w:sz w:val="18"/>
          <w:szCs w:val="18"/>
        </w:rPr>
        <w:t>tj. liczby</w:t>
      </w:r>
      <w:r w:rsidR="008C7E29">
        <w:rPr>
          <w:rFonts w:ascii="Arial" w:hAnsi="Arial" w:cs="Arial"/>
          <w:sz w:val="18"/>
          <w:szCs w:val="18"/>
        </w:rPr>
        <w:t xml:space="preserve"> warsztatów</w:t>
      </w:r>
      <w:r w:rsidR="008A7C25">
        <w:rPr>
          <w:rFonts w:ascii="Arial" w:hAnsi="Arial" w:cs="Arial"/>
          <w:sz w:val="18"/>
          <w:szCs w:val="18"/>
        </w:rPr>
        <w:t xml:space="preserve">) </w:t>
      </w:r>
      <w:r w:rsidRPr="00E71DE1">
        <w:rPr>
          <w:rFonts w:ascii="Arial" w:hAnsi="Arial" w:cs="Arial"/>
          <w:sz w:val="18"/>
          <w:szCs w:val="18"/>
        </w:rPr>
        <w:t>na wartość oferty znajdzie on</w:t>
      </w:r>
      <w:r w:rsidR="008A7C25">
        <w:rPr>
          <w:rFonts w:ascii="Arial" w:hAnsi="Arial" w:cs="Arial"/>
          <w:sz w:val="18"/>
          <w:szCs w:val="18"/>
        </w:rPr>
        <w:t>a</w:t>
      </w:r>
      <w:r w:rsidRPr="00E71DE1">
        <w:rPr>
          <w:rFonts w:ascii="Arial" w:hAnsi="Arial" w:cs="Arial"/>
          <w:sz w:val="18"/>
          <w:szCs w:val="18"/>
        </w:rPr>
        <w:t xml:space="preserve"> swe odzwierciedlenie w stosownych zapisach przedłożonej do podpisu Wykonawcy Umowy. W przypadku zmiany po podpisaniu umowy, zmiana taka będzie przedmiotem stosownego aneksu.</w:t>
      </w:r>
    </w:p>
    <w:p w:rsidR="00B24F69" w:rsidRPr="00C21724" w:rsidRDefault="00694474" w:rsidP="00B133DE">
      <w:pPr>
        <w:spacing w:after="24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133DE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</w:t>
      </w:r>
      <w:r w:rsidR="00B24F69"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="00B24F69"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="00B24F69"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B24F69" w:rsidRPr="00694474" w:rsidRDefault="00055269" w:rsidP="00A10C77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133DE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="00B24F69" w:rsidRPr="00B43303">
        <w:rPr>
          <w:rFonts w:ascii="Arial" w:hAnsi="Arial" w:cs="Arial"/>
          <w:b/>
          <w:sz w:val="18"/>
          <w:szCs w:val="18"/>
        </w:rPr>
        <w:br/>
      </w:r>
      <w:r w:rsidR="00B24F69"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="008C7E29" w:rsidRPr="008C7E29">
        <w:rPr>
          <w:rFonts w:ascii="Arial" w:hAnsi="Arial" w:cs="Arial"/>
          <w:b/>
          <w:sz w:val="18"/>
          <w:szCs w:val="18"/>
        </w:rPr>
        <w:t>6 października</w:t>
      </w:r>
      <w:r w:rsidR="00F1576B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201</w:t>
      </w:r>
      <w:r w:rsidR="00B24F69">
        <w:rPr>
          <w:rFonts w:ascii="Arial" w:hAnsi="Arial" w:cs="Arial"/>
          <w:b/>
          <w:sz w:val="18"/>
          <w:szCs w:val="18"/>
        </w:rPr>
        <w:t>7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 w:rsidR="008C7E29">
        <w:rPr>
          <w:rFonts w:ascii="Arial" w:hAnsi="Arial" w:cs="Arial"/>
          <w:b/>
          <w:sz w:val="18"/>
          <w:szCs w:val="18"/>
        </w:rPr>
        <w:t>5</w:t>
      </w:r>
      <w:r w:rsidR="00D532DC">
        <w:rPr>
          <w:rFonts w:ascii="Arial" w:hAnsi="Arial" w:cs="Arial"/>
          <w:b/>
          <w:sz w:val="18"/>
          <w:szCs w:val="18"/>
        </w:rPr>
        <w:t>:</w:t>
      </w:r>
      <w:r w:rsidR="003D1380">
        <w:rPr>
          <w:rFonts w:ascii="Arial" w:hAnsi="Arial" w:cs="Arial"/>
          <w:b/>
          <w:sz w:val="18"/>
          <w:szCs w:val="18"/>
        </w:rPr>
        <w:t>1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0. </w:t>
      </w:r>
      <w:r w:rsidR="00B24F69">
        <w:rPr>
          <w:rFonts w:ascii="Arial" w:hAnsi="Arial" w:cs="Arial"/>
          <w:b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sz w:val="18"/>
          <w:szCs w:val="18"/>
        </w:rPr>
        <w:t xml:space="preserve">Ofertę </w:t>
      </w:r>
      <w:r w:rsidR="00B24F69">
        <w:rPr>
          <w:rFonts w:ascii="Arial" w:hAnsi="Arial" w:cs="Arial"/>
          <w:sz w:val="18"/>
          <w:szCs w:val="18"/>
        </w:rPr>
        <w:t xml:space="preserve">należy </w:t>
      </w:r>
      <w:r w:rsidR="00B24F69" w:rsidRPr="00B43303">
        <w:rPr>
          <w:rFonts w:ascii="Arial" w:eastAsia="Calibri" w:hAnsi="Arial" w:cs="Arial"/>
          <w:sz w:val="18"/>
          <w:szCs w:val="18"/>
          <w:lang w:eastAsia="en-US"/>
        </w:rPr>
        <w:t xml:space="preserve">przesłać na adres </w:t>
      </w:r>
      <w:r w:rsidR="000D16CB">
        <w:rPr>
          <w:rFonts w:ascii="Arial" w:eastAsia="Calibri" w:hAnsi="Arial" w:cs="Arial"/>
          <w:sz w:val="18"/>
          <w:szCs w:val="18"/>
          <w:lang w:eastAsia="en-US"/>
        </w:rPr>
        <w:t xml:space="preserve">sieciowanie@cofund.org.pl </w:t>
      </w:r>
      <w:r w:rsidR="00CA42BC">
        <w:rPr>
          <w:rFonts w:ascii="Arial" w:eastAsia="Calibri" w:hAnsi="Arial" w:cs="Arial"/>
          <w:sz w:val="18"/>
          <w:szCs w:val="18"/>
          <w:lang w:eastAsia="en-US"/>
        </w:rPr>
        <w:t>w wersji podpisanej i zeskanowanej</w:t>
      </w:r>
      <w:r w:rsidR="00B24F69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B24F69" w:rsidRPr="00694474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</w:p>
    <w:p w:rsidR="00B24F69" w:rsidRPr="00B43303" w:rsidRDefault="00055269" w:rsidP="00B24F6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8A12DD">
        <w:rPr>
          <w:rFonts w:ascii="Arial" w:hAnsi="Arial" w:cs="Arial"/>
          <w:b/>
          <w:sz w:val="18"/>
          <w:szCs w:val="18"/>
        </w:rPr>
        <w:t>I</w:t>
      </w:r>
      <w:r w:rsidR="00B133DE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B24F69" w:rsidRPr="00B43303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B24F69" w:rsidRPr="00B43303" w:rsidRDefault="00B24F69" w:rsidP="00B133DE">
      <w:pPr>
        <w:pStyle w:val="Akapitzlist"/>
        <w:widowControl w:val="0"/>
        <w:numPr>
          <w:ilvl w:val="0"/>
          <w:numId w:val="4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</w:t>
      </w:r>
      <w:r w:rsidR="00B133DE">
        <w:rPr>
          <w:rFonts w:ascii="Arial" w:hAnsi="Arial" w:cs="Arial"/>
          <w:sz w:val="18"/>
          <w:szCs w:val="18"/>
        </w:rPr>
        <w:t>V</w:t>
      </w:r>
      <w:r w:rsidRPr="00B43303">
        <w:rPr>
          <w:rFonts w:ascii="Arial" w:hAnsi="Arial" w:cs="Arial"/>
          <w:sz w:val="18"/>
          <w:szCs w:val="18"/>
        </w:rPr>
        <w:t xml:space="preserve">. Źródło finansowania. </w:t>
      </w:r>
    </w:p>
    <w:p w:rsidR="00B24F69" w:rsidRPr="00B43303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 w:rsidR="004B1D2F"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B24F69" w:rsidRPr="00B43303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B24F69" w:rsidRPr="00B43303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B24F69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CC6322" w:rsidRPr="00B43303" w:rsidRDefault="00CC6322" w:rsidP="00B133DE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67"/>
        <w:jc w:val="both"/>
        <w:rPr>
          <w:rFonts w:ascii="Arial" w:eastAsia="Calibri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Zamawiający nie dopuszcza </w:t>
      </w:r>
      <w:r w:rsidRPr="00B43303">
        <w:rPr>
          <w:rFonts w:ascii="Arial" w:eastAsia="Calibri" w:hAnsi="Arial" w:cs="Arial"/>
          <w:sz w:val="18"/>
          <w:szCs w:val="18"/>
        </w:rPr>
        <w:t>do oceny ofert, w których Wykonawca przy wykonywaniu Zamówienia posługuje się Podwykonawcami.</w:t>
      </w:r>
    </w:p>
    <w:p w:rsidR="00033E51" w:rsidRPr="00B04E20" w:rsidRDefault="00B24F69" w:rsidP="00B133DE">
      <w:pPr>
        <w:pStyle w:val="Akapitzlist"/>
        <w:numPr>
          <w:ilvl w:val="0"/>
          <w:numId w:val="48"/>
        </w:numPr>
        <w:spacing w:after="0"/>
        <w:contextualSpacing w:val="0"/>
        <w:jc w:val="both"/>
      </w:pPr>
      <w:r w:rsidRPr="00415B23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ED3B77" w:rsidRPr="00F16AD7" w:rsidRDefault="00ED3B7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D3B77" w:rsidRPr="00F16AD7" w:rsidSect="00DC4EBA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90" w:rsidRDefault="008F3690" w:rsidP="00F92563">
      <w:pPr>
        <w:spacing w:after="0" w:line="240" w:lineRule="auto"/>
      </w:pPr>
      <w:r>
        <w:separator/>
      </w:r>
    </w:p>
  </w:endnote>
  <w:end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E815B1F" wp14:editId="4391BF67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4968B818" wp14:editId="516B5D37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EE3E16C" wp14:editId="274BA8EE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90" w:rsidRDefault="008F3690" w:rsidP="00F92563">
      <w:pPr>
        <w:spacing w:after="0" w:line="240" w:lineRule="auto"/>
      </w:pPr>
      <w:r>
        <w:separator/>
      </w:r>
    </w:p>
  </w:footnote>
  <w:foot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 wp14:anchorId="4EFA42CF" wp14:editId="71E1CCF9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5EC4"/>
    <w:multiLevelType w:val="hybridMultilevel"/>
    <w:tmpl w:val="A40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0EF4"/>
    <w:multiLevelType w:val="hybridMultilevel"/>
    <w:tmpl w:val="3EB8A5C0"/>
    <w:lvl w:ilvl="0" w:tplc="69901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77508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75CBA"/>
    <w:multiLevelType w:val="hybridMultilevel"/>
    <w:tmpl w:val="0FD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803C3"/>
    <w:multiLevelType w:val="hybridMultilevel"/>
    <w:tmpl w:val="0616FE02"/>
    <w:lvl w:ilvl="0" w:tplc="45F086F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051634"/>
    <w:multiLevelType w:val="hybridMultilevel"/>
    <w:tmpl w:val="E2D0F93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E6368"/>
    <w:multiLevelType w:val="hybridMultilevel"/>
    <w:tmpl w:val="A750458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B4660"/>
    <w:multiLevelType w:val="hybridMultilevel"/>
    <w:tmpl w:val="303CE4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937A5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9B4996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91B95"/>
    <w:multiLevelType w:val="hybridMultilevel"/>
    <w:tmpl w:val="9440F61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E44C3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</w:num>
  <w:num w:numId="2">
    <w:abstractNumId w:val="45"/>
  </w:num>
  <w:num w:numId="3">
    <w:abstractNumId w:val="8"/>
  </w:num>
  <w:num w:numId="4">
    <w:abstractNumId w:val="30"/>
  </w:num>
  <w:num w:numId="5">
    <w:abstractNumId w:val="5"/>
  </w:num>
  <w:num w:numId="6">
    <w:abstractNumId w:val="11"/>
  </w:num>
  <w:num w:numId="7">
    <w:abstractNumId w:val="9"/>
  </w:num>
  <w:num w:numId="8">
    <w:abstractNumId w:val="18"/>
  </w:num>
  <w:num w:numId="9">
    <w:abstractNumId w:val="43"/>
  </w:num>
  <w:num w:numId="10">
    <w:abstractNumId w:val="22"/>
  </w:num>
  <w:num w:numId="11">
    <w:abstractNumId w:val="28"/>
  </w:num>
  <w:num w:numId="12">
    <w:abstractNumId w:val="29"/>
  </w:num>
  <w:num w:numId="13">
    <w:abstractNumId w:val="21"/>
  </w:num>
  <w:num w:numId="14">
    <w:abstractNumId w:val="39"/>
  </w:num>
  <w:num w:numId="15">
    <w:abstractNumId w:val="42"/>
  </w:num>
  <w:num w:numId="16">
    <w:abstractNumId w:val="33"/>
  </w:num>
  <w:num w:numId="17">
    <w:abstractNumId w:val="20"/>
  </w:num>
  <w:num w:numId="18">
    <w:abstractNumId w:val="32"/>
  </w:num>
  <w:num w:numId="19">
    <w:abstractNumId w:val="13"/>
  </w:num>
  <w:num w:numId="20">
    <w:abstractNumId w:val="44"/>
  </w:num>
  <w:num w:numId="21">
    <w:abstractNumId w:val="10"/>
  </w:num>
  <w:num w:numId="22">
    <w:abstractNumId w:val="17"/>
  </w:num>
  <w:num w:numId="23">
    <w:abstractNumId w:val="25"/>
  </w:num>
  <w:num w:numId="24">
    <w:abstractNumId w:val="4"/>
  </w:num>
  <w:num w:numId="25">
    <w:abstractNumId w:val="0"/>
  </w:num>
  <w:num w:numId="26">
    <w:abstractNumId w:val="47"/>
  </w:num>
  <w:num w:numId="27">
    <w:abstractNumId w:val="16"/>
  </w:num>
  <w:num w:numId="28">
    <w:abstractNumId w:val="3"/>
  </w:num>
  <w:num w:numId="29">
    <w:abstractNumId w:val="35"/>
  </w:num>
  <w:num w:numId="30">
    <w:abstractNumId w:val="46"/>
  </w:num>
  <w:num w:numId="31">
    <w:abstractNumId w:val="38"/>
  </w:num>
  <w:num w:numId="32">
    <w:abstractNumId w:val="7"/>
  </w:num>
  <w:num w:numId="33">
    <w:abstractNumId w:val="36"/>
  </w:num>
  <w:num w:numId="34">
    <w:abstractNumId w:val="24"/>
  </w:num>
  <w:num w:numId="35">
    <w:abstractNumId w:val="34"/>
  </w:num>
  <w:num w:numId="36">
    <w:abstractNumId w:val="14"/>
  </w:num>
  <w:num w:numId="37">
    <w:abstractNumId w:val="12"/>
  </w:num>
  <w:num w:numId="38">
    <w:abstractNumId w:val="6"/>
  </w:num>
  <w:num w:numId="39">
    <w:abstractNumId w:val="37"/>
  </w:num>
  <w:num w:numId="40">
    <w:abstractNumId w:val="41"/>
  </w:num>
  <w:num w:numId="41">
    <w:abstractNumId w:val="31"/>
  </w:num>
  <w:num w:numId="42">
    <w:abstractNumId w:val="15"/>
  </w:num>
  <w:num w:numId="43">
    <w:abstractNumId w:val="26"/>
  </w:num>
  <w:num w:numId="44">
    <w:abstractNumId w:val="40"/>
  </w:num>
  <w:num w:numId="45">
    <w:abstractNumId w:val="1"/>
  </w:num>
  <w:num w:numId="46">
    <w:abstractNumId w:val="2"/>
  </w:num>
  <w:num w:numId="47">
    <w:abstractNumId w:val="1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0168E"/>
    <w:rsid w:val="0001675D"/>
    <w:rsid w:val="00033E51"/>
    <w:rsid w:val="00034CE5"/>
    <w:rsid w:val="000465AA"/>
    <w:rsid w:val="00047D56"/>
    <w:rsid w:val="00050212"/>
    <w:rsid w:val="000544E0"/>
    <w:rsid w:val="00055269"/>
    <w:rsid w:val="000A07BA"/>
    <w:rsid w:val="000A2AA0"/>
    <w:rsid w:val="000B0B78"/>
    <w:rsid w:val="000B6435"/>
    <w:rsid w:val="000D16CB"/>
    <w:rsid w:val="000D5E89"/>
    <w:rsid w:val="000E038C"/>
    <w:rsid w:val="000F2E99"/>
    <w:rsid w:val="001057E7"/>
    <w:rsid w:val="0011057E"/>
    <w:rsid w:val="00111941"/>
    <w:rsid w:val="00117858"/>
    <w:rsid w:val="001200B6"/>
    <w:rsid w:val="00126413"/>
    <w:rsid w:val="00132DD1"/>
    <w:rsid w:val="00146695"/>
    <w:rsid w:val="00164949"/>
    <w:rsid w:val="0016734E"/>
    <w:rsid w:val="001712A0"/>
    <w:rsid w:val="00181596"/>
    <w:rsid w:val="0018486C"/>
    <w:rsid w:val="001871F5"/>
    <w:rsid w:val="0019335A"/>
    <w:rsid w:val="001C13BF"/>
    <w:rsid w:val="001D3D23"/>
    <w:rsid w:val="001D5332"/>
    <w:rsid w:val="001D5E1F"/>
    <w:rsid w:val="001E644D"/>
    <w:rsid w:val="00204E7A"/>
    <w:rsid w:val="002147C8"/>
    <w:rsid w:val="00223043"/>
    <w:rsid w:val="002270A8"/>
    <w:rsid w:val="002345F4"/>
    <w:rsid w:val="002719A1"/>
    <w:rsid w:val="00280EB6"/>
    <w:rsid w:val="00283C74"/>
    <w:rsid w:val="002A7AF0"/>
    <w:rsid w:val="002B2F72"/>
    <w:rsid w:val="002B4CBB"/>
    <w:rsid w:val="002B6AF6"/>
    <w:rsid w:val="002B6ECF"/>
    <w:rsid w:val="002C6076"/>
    <w:rsid w:val="002D5831"/>
    <w:rsid w:val="002E2131"/>
    <w:rsid w:val="002E556A"/>
    <w:rsid w:val="002E7754"/>
    <w:rsid w:val="00301887"/>
    <w:rsid w:val="00302C1E"/>
    <w:rsid w:val="00307440"/>
    <w:rsid w:val="00346AA8"/>
    <w:rsid w:val="00350F8B"/>
    <w:rsid w:val="00367EC8"/>
    <w:rsid w:val="00397F65"/>
    <w:rsid w:val="003B3CB1"/>
    <w:rsid w:val="003C0B52"/>
    <w:rsid w:val="003C64DB"/>
    <w:rsid w:val="003D1380"/>
    <w:rsid w:val="003D17BB"/>
    <w:rsid w:val="003E0F28"/>
    <w:rsid w:val="003E3A0F"/>
    <w:rsid w:val="00401D46"/>
    <w:rsid w:val="00415B23"/>
    <w:rsid w:val="00443969"/>
    <w:rsid w:val="004821C2"/>
    <w:rsid w:val="00494E26"/>
    <w:rsid w:val="004A59D5"/>
    <w:rsid w:val="004B1D2F"/>
    <w:rsid w:val="004C2660"/>
    <w:rsid w:val="004D1F54"/>
    <w:rsid w:val="004D42C6"/>
    <w:rsid w:val="004E1DBB"/>
    <w:rsid w:val="00504C71"/>
    <w:rsid w:val="00507764"/>
    <w:rsid w:val="005106E1"/>
    <w:rsid w:val="005356BB"/>
    <w:rsid w:val="005411AA"/>
    <w:rsid w:val="0057206C"/>
    <w:rsid w:val="00594E74"/>
    <w:rsid w:val="005A08FA"/>
    <w:rsid w:val="005A668A"/>
    <w:rsid w:val="005B46E0"/>
    <w:rsid w:val="005C3220"/>
    <w:rsid w:val="005C5DC5"/>
    <w:rsid w:val="005D029C"/>
    <w:rsid w:val="00602D12"/>
    <w:rsid w:val="006034C1"/>
    <w:rsid w:val="00604573"/>
    <w:rsid w:val="0064187F"/>
    <w:rsid w:val="006456F4"/>
    <w:rsid w:val="0065206D"/>
    <w:rsid w:val="006649BE"/>
    <w:rsid w:val="00690157"/>
    <w:rsid w:val="00692ADF"/>
    <w:rsid w:val="00694474"/>
    <w:rsid w:val="006A1983"/>
    <w:rsid w:val="006A3720"/>
    <w:rsid w:val="006A4D33"/>
    <w:rsid w:val="006A7B98"/>
    <w:rsid w:val="006C17A2"/>
    <w:rsid w:val="006D6A5E"/>
    <w:rsid w:val="006F6D3D"/>
    <w:rsid w:val="00712752"/>
    <w:rsid w:val="00717689"/>
    <w:rsid w:val="00722B25"/>
    <w:rsid w:val="00724073"/>
    <w:rsid w:val="0072712B"/>
    <w:rsid w:val="00731343"/>
    <w:rsid w:val="007315DB"/>
    <w:rsid w:val="00731FA5"/>
    <w:rsid w:val="00744C37"/>
    <w:rsid w:val="007629BD"/>
    <w:rsid w:val="00763DFA"/>
    <w:rsid w:val="0076615E"/>
    <w:rsid w:val="00770B87"/>
    <w:rsid w:val="007845C1"/>
    <w:rsid w:val="00791232"/>
    <w:rsid w:val="007A0376"/>
    <w:rsid w:val="007B3B8F"/>
    <w:rsid w:val="007C4B2E"/>
    <w:rsid w:val="007C75F8"/>
    <w:rsid w:val="007D6F06"/>
    <w:rsid w:val="007E254D"/>
    <w:rsid w:val="007F2B49"/>
    <w:rsid w:val="007F5FD3"/>
    <w:rsid w:val="007F7F64"/>
    <w:rsid w:val="00801B7F"/>
    <w:rsid w:val="00803008"/>
    <w:rsid w:val="00813991"/>
    <w:rsid w:val="008168A2"/>
    <w:rsid w:val="008605AD"/>
    <w:rsid w:val="0086616B"/>
    <w:rsid w:val="00875215"/>
    <w:rsid w:val="008759E5"/>
    <w:rsid w:val="00877D69"/>
    <w:rsid w:val="00882D57"/>
    <w:rsid w:val="00890958"/>
    <w:rsid w:val="00890B77"/>
    <w:rsid w:val="008A12DD"/>
    <w:rsid w:val="008A7C25"/>
    <w:rsid w:val="008C2247"/>
    <w:rsid w:val="008C7E29"/>
    <w:rsid w:val="008C7E52"/>
    <w:rsid w:val="008D20A5"/>
    <w:rsid w:val="008E0322"/>
    <w:rsid w:val="008E74D2"/>
    <w:rsid w:val="008F3690"/>
    <w:rsid w:val="00920A07"/>
    <w:rsid w:val="00925477"/>
    <w:rsid w:val="009403FF"/>
    <w:rsid w:val="00946E97"/>
    <w:rsid w:val="00953F31"/>
    <w:rsid w:val="00965828"/>
    <w:rsid w:val="00966A6A"/>
    <w:rsid w:val="00971B6A"/>
    <w:rsid w:val="009C681E"/>
    <w:rsid w:val="009E25C4"/>
    <w:rsid w:val="009F1B56"/>
    <w:rsid w:val="009F2ACE"/>
    <w:rsid w:val="009F739F"/>
    <w:rsid w:val="00A0243B"/>
    <w:rsid w:val="00A108DC"/>
    <w:rsid w:val="00A10C77"/>
    <w:rsid w:val="00A17E69"/>
    <w:rsid w:val="00A268CB"/>
    <w:rsid w:val="00A331AA"/>
    <w:rsid w:val="00A400DA"/>
    <w:rsid w:val="00A4055A"/>
    <w:rsid w:val="00A47C87"/>
    <w:rsid w:val="00A534B0"/>
    <w:rsid w:val="00A60501"/>
    <w:rsid w:val="00A633B1"/>
    <w:rsid w:val="00A74259"/>
    <w:rsid w:val="00A87E89"/>
    <w:rsid w:val="00AA3DD2"/>
    <w:rsid w:val="00AB249A"/>
    <w:rsid w:val="00AC4F52"/>
    <w:rsid w:val="00AD6C74"/>
    <w:rsid w:val="00AF733C"/>
    <w:rsid w:val="00B04E20"/>
    <w:rsid w:val="00B11823"/>
    <w:rsid w:val="00B133DE"/>
    <w:rsid w:val="00B23845"/>
    <w:rsid w:val="00B24F69"/>
    <w:rsid w:val="00B30B55"/>
    <w:rsid w:val="00B3683B"/>
    <w:rsid w:val="00B52049"/>
    <w:rsid w:val="00B6389A"/>
    <w:rsid w:val="00B64985"/>
    <w:rsid w:val="00B65A77"/>
    <w:rsid w:val="00B75D2D"/>
    <w:rsid w:val="00B9165C"/>
    <w:rsid w:val="00B97634"/>
    <w:rsid w:val="00B97B9F"/>
    <w:rsid w:val="00BA1AB8"/>
    <w:rsid w:val="00BB1FAA"/>
    <w:rsid w:val="00BC679C"/>
    <w:rsid w:val="00BD7D54"/>
    <w:rsid w:val="00BF0B1D"/>
    <w:rsid w:val="00C136D9"/>
    <w:rsid w:val="00C25ACA"/>
    <w:rsid w:val="00C47D99"/>
    <w:rsid w:val="00C77886"/>
    <w:rsid w:val="00C819EE"/>
    <w:rsid w:val="00C91EC0"/>
    <w:rsid w:val="00C932C6"/>
    <w:rsid w:val="00C95129"/>
    <w:rsid w:val="00CA42BC"/>
    <w:rsid w:val="00CB064F"/>
    <w:rsid w:val="00CB065A"/>
    <w:rsid w:val="00CB5B33"/>
    <w:rsid w:val="00CC178F"/>
    <w:rsid w:val="00CC5573"/>
    <w:rsid w:val="00CC6322"/>
    <w:rsid w:val="00D17EEE"/>
    <w:rsid w:val="00D532DC"/>
    <w:rsid w:val="00D72F1F"/>
    <w:rsid w:val="00D956E1"/>
    <w:rsid w:val="00DB6B3C"/>
    <w:rsid w:val="00DC4EBA"/>
    <w:rsid w:val="00DD5BF2"/>
    <w:rsid w:val="00DE2E70"/>
    <w:rsid w:val="00DF759A"/>
    <w:rsid w:val="00E05A77"/>
    <w:rsid w:val="00E1128F"/>
    <w:rsid w:val="00E205A0"/>
    <w:rsid w:val="00E3431C"/>
    <w:rsid w:val="00E404A7"/>
    <w:rsid w:val="00E6378F"/>
    <w:rsid w:val="00E75281"/>
    <w:rsid w:val="00E76B2B"/>
    <w:rsid w:val="00E8167D"/>
    <w:rsid w:val="00E85511"/>
    <w:rsid w:val="00E95AE2"/>
    <w:rsid w:val="00E95D3B"/>
    <w:rsid w:val="00EB21B9"/>
    <w:rsid w:val="00EC08EE"/>
    <w:rsid w:val="00EC7B22"/>
    <w:rsid w:val="00ED3B77"/>
    <w:rsid w:val="00ED68BD"/>
    <w:rsid w:val="00ED7F0A"/>
    <w:rsid w:val="00EE3974"/>
    <w:rsid w:val="00EE4AE7"/>
    <w:rsid w:val="00EE4ED0"/>
    <w:rsid w:val="00EF42B4"/>
    <w:rsid w:val="00F015EC"/>
    <w:rsid w:val="00F0701B"/>
    <w:rsid w:val="00F1576B"/>
    <w:rsid w:val="00F16AD7"/>
    <w:rsid w:val="00F3152B"/>
    <w:rsid w:val="00F35970"/>
    <w:rsid w:val="00F35F74"/>
    <w:rsid w:val="00F3675B"/>
    <w:rsid w:val="00F36CDA"/>
    <w:rsid w:val="00F43066"/>
    <w:rsid w:val="00F54A89"/>
    <w:rsid w:val="00F678C2"/>
    <w:rsid w:val="00F80FEA"/>
    <w:rsid w:val="00F8145C"/>
    <w:rsid w:val="00F84C48"/>
    <w:rsid w:val="00F92563"/>
    <w:rsid w:val="00FC2A53"/>
    <w:rsid w:val="00FC309F"/>
    <w:rsid w:val="00FC7435"/>
    <w:rsid w:val="00FD3F48"/>
    <w:rsid w:val="00FD762D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EE3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E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39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EE39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2258-CDAD-4281-9346-0FA49681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24</cp:revision>
  <cp:lastPrinted>2017-09-28T12:16:00Z</cp:lastPrinted>
  <dcterms:created xsi:type="dcterms:W3CDTF">2017-09-28T12:44:00Z</dcterms:created>
  <dcterms:modified xsi:type="dcterms:W3CDTF">2017-09-29T13:18:00Z</dcterms:modified>
</cp:coreProperties>
</file>